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6159"/>
      </w:tblGrid>
      <w:tr w:rsidR="00954A77" w14:paraId="7BFE36C1" w14:textId="77777777" w:rsidTr="00A63AAC">
        <w:trPr>
          <w:trHeight w:val="4449"/>
        </w:trPr>
        <w:tc>
          <w:tcPr>
            <w:tcW w:w="3206" w:type="dxa"/>
          </w:tcPr>
          <w:p w14:paraId="0760F18A" w14:textId="77777777" w:rsidR="00954A77" w:rsidRDefault="00954A77">
            <w:pPr>
              <w:pStyle w:val="TableParagraph"/>
              <w:ind w:left="0"/>
              <w:jc w:val="left"/>
              <w:rPr>
                <w:sz w:val="20"/>
              </w:rPr>
            </w:pPr>
          </w:p>
          <w:p w14:paraId="2D1EE77E" w14:textId="77777777" w:rsidR="00954A77" w:rsidRDefault="00954A77">
            <w:pPr>
              <w:pStyle w:val="TableParagraph"/>
              <w:spacing w:before="217"/>
              <w:ind w:left="0"/>
              <w:jc w:val="left"/>
              <w:rPr>
                <w:sz w:val="20"/>
              </w:rPr>
            </w:pPr>
          </w:p>
          <w:p w14:paraId="15A394A2" w14:textId="77777777" w:rsidR="00954A77" w:rsidRDefault="00E76C4D">
            <w:pPr>
              <w:pStyle w:val="TableParagraph"/>
              <w:ind w:left="573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 wp14:anchorId="1E7697AD" wp14:editId="46A58A62">
                  <wp:extent cx="1403984" cy="1403984"/>
                  <wp:effectExtent l="0" t="0" r="0" b="0"/>
                  <wp:docPr id="1" name="Image 1" descr="C:\Users\ВЛАД\AppData\Local\Microsoft\Windows\INetCache\Content.Word\Емблема ВНАУ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ВЛАД\AppData\Local\Microsoft\Windows\INetCache\Content.Word\Емблема ВНАУ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4" cy="14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9" w:type="dxa"/>
          </w:tcPr>
          <w:p w14:paraId="3F89C5BF" w14:textId="77777777" w:rsidR="00954A77" w:rsidRPr="006F70A1" w:rsidRDefault="00E76C4D">
            <w:pPr>
              <w:pStyle w:val="TableParagraph"/>
              <w:spacing w:line="458" w:lineRule="exact"/>
              <w:ind w:left="7"/>
              <w:rPr>
                <w:b/>
                <w:color w:val="000000" w:themeColor="text1"/>
                <w:sz w:val="40"/>
              </w:rPr>
            </w:pPr>
            <w:r w:rsidRPr="006F70A1">
              <w:rPr>
                <w:b/>
                <w:color w:val="000000" w:themeColor="text1"/>
                <w:spacing w:val="-2"/>
                <w:sz w:val="40"/>
              </w:rPr>
              <w:t>СИЛАБУС</w:t>
            </w:r>
          </w:p>
          <w:p w14:paraId="23740163" w14:textId="77777777" w:rsidR="00954A77" w:rsidRPr="006F70A1" w:rsidRDefault="00E76C4D">
            <w:pPr>
              <w:pStyle w:val="TableParagraph"/>
              <w:spacing w:line="274" w:lineRule="exact"/>
              <w:ind w:left="7" w:right="5"/>
              <w:rPr>
                <w:b/>
                <w:color w:val="000000" w:themeColor="text1"/>
                <w:sz w:val="24"/>
              </w:rPr>
            </w:pPr>
            <w:r w:rsidRPr="006F70A1">
              <w:rPr>
                <w:b/>
                <w:color w:val="000000" w:themeColor="text1"/>
                <w:sz w:val="24"/>
              </w:rPr>
              <w:t xml:space="preserve">НАВЧАЛЬНОЇ </w:t>
            </w:r>
            <w:r w:rsidRPr="006F70A1">
              <w:rPr>
                <w:b/>
                <w:color w:val="000000" w:themeColor="text1"/>
                <w:spacing w:val="-2"/>
                <w:sz w:val="24"/>
              </w:rPr>
              <w:t>ДИСЦИПЛІНИ</w:t>
            </w:r>
          </w:p>
          <w:p w14:paraId="3465F401" w14:textId="57E3F02A" w:rsidR="00954A77" w:rsidRPr="00A63AAC" w:rsidRDefault="00A63AAC">
            <w:pPr>
              <w:pStyle w:val="TableParagraph"/>
              <w:spacing w:before="1"/>
              <w:ind w:left="7" w:right="7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r w:rsidR="00E76C4D" w:rsidRPr="00A63AAC">
              <w:rPr>
                <w:b/>
                <w:sz w:val="28"/>
              </w:rPr>
              <w:t>МІКРОСТРУКТУРНИЙ</w:t>
            </w:r>
            <w:r w:rsidR="00E76C4D" w:rsidRPr="00A63AAC">
              <w:rPr>
                <w:b/>
                <w:spacing w:val="-18"/>
                <w:sz w:val="28"/>
              </w:rPr>
              <w:t xml:space="preserve"> </w:t>
            </w:r>
            <w:r w:rsidR="00E76C4D" w:rsidRPr="00A63AAC">
              <w:rPr>
                <w:b/>
                <w:sz w:val="28"/>
              </w:rPr>
              <w:t>АНАЛІЗ</w:t>
            </w:r>
            <w:r w:rsidR="00E76C4D" w:rsidRPr="00A63AAC">
              <w:rPr>
                <w:b/>
                <w:spacing w:val="-17"/>
                <w:sz w:val="28"/>
              </w:rPr>
              <w:t xml:space="preserve"> </w:t>
            </w:r>
            <w:r w:rsidR="00E76C4D" w:rsidRPr="00A63AAC">
              <w:rPr>
                <w:b/>
                <w:sz w:val="28"/>
              </w:rPr>
              <w:t xml:space="preserve">ХАРЧОВИХ </w:t>
            </w:r>
            <w:r w:rsidR="00E76C4D" w:rsidRPr="00A63AAC">
              <w:rPr>
                <w:b/>
                <w:spacing w:val="-2"/>
                <w:sz w:val="28"/>
              </w:rPr>
              <w:t>ПРОДУКТІВ</w:t>
            </w:r>
            <w:r>
              <w:rPr>
                <w:b/>
                <w:spacing w:val="-2"/>
                <w:sz w:val="28"/>
              </w:rPr>
              <w:t>»</w:t>
            </w:r>
          </w:p>
          <w:p w14:paraId="464E9751" w14:textId="22993288" w:rsidR="00954A77" w:rsidRPr="006F70A1" w:rsidRDefault="00E76C4D">
            <w:pPr>
              <w:pStyle w:val="TableParagraph"/>
              <w:spacing w:before="316"/>
              <w:ind w:left="10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освіти:</w:t>
            </w:r>
            <w:r>
              <w:rPr>
                <w:b/>
                <w:spacing w:val="-6"/>
                <w:sz w:val="28"/>
              </w:rPr>
              <w:t xml:space="preserve"> </w:t>
            </w:r>
            <w:r w:rsidR="00A63AAC">
              <w:rPr>
                <w:b/>
                <w:sz w:val="28"/>
                <w:u w:val="single"/>
              </w:rPr>
              <w:t>п</w:t>
            </w:r>
            <w:r w:rsidR="006F70A1">
              <w:rPr>
                <w:b/>
                <w:sz w:val="28"/>
                <w:u w:val="single"/>
              </w:rPr>
              <w:t>ерш</w:t>
            </w:r>
            <w:r w:rsidRPr="006F70A1">
              <w:rPr>
                <w:b/>
                <w:sz w:val="28"/>
                <w:u w:val="single"/>
              </w:rPr>
              <w:t>ий</w:t>
            </w:r>
            <w:r w:rsidRPr="006F70A1">
              <w:rPr>
                <w:b/>
                <w:spacing w:val="58"/>
                <w:sz w:val="28"/>
                <w:u w:val="single"/>
              </w:rPr>
              <w:t xml:space="preserve"> </w:t>
            </w:r>
            <w:r w:rsidR="006F70A1">
              <w:rPr>
                <w:b/>
                <w:spacing w:val="-2"/>
                <w:sz w:val="28"/>
                <w:u w:val="single"/>
              </w:rPr>
              <w:t>(бакалав</w:t>
            </w:r>
            <w:r w:rsidRPr="006F70A1">
              <w:rPr>
                <w:b/>
                <w:spacing w:val="-2"/>
                <w:sz w:val="28"/>
                <w:u w:val="single"/>
              </w:rPr>
              <w:t>рський)</w:t>
            </w:r>
          </w:p>
          <w:p w14:paraId="500FC6CE" w14:textId="532E87C9" w:rsidR="00954A77" w:rsidRPr="006F70A1" w:rsidRDefault="00E76C4D">
            <w:pPr>
              <w:pStyle w:val="TableParagraph"/>
              <w:spacing w:before="48"/>
              <w:ind w:left="10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Спеціальність:</w:t>
            </w:r>
            <w:r>
              <w:rPr>
                <w:b/>
                <w:spacing w:val="-11"/>
                <w:sz w:val="28"/>
              </w:rPr>
              <w:t xml:space="preserve"> </w:t>
            </w:r>
            <w:r w:rsidR="00A63AAC">
              <w:rPr>
                <w:b/>
                <w:sz w:val="28"/>
                <w:u w:val="single"/>
              </w:rPr>
              <w:t>181</w:t>
            </w:r>
            <w:r w:rsidRPr="006F70A1">
              <w:rPr>
                <w:b/>
                <w:spacing w:val="-6"/>
                <w:sz w:val="28"/>
                <w:u w:val="single"/>
              </w:rPr>
              <w:t xml:space="preserve"> </w:t>
            </w:r>
            <w:r w:rsidRPr="006F70A1">
              <w:rPr>
                <w:b/>
                <w:sz w:val="28"/>
                <w:u w:val="single"/>
              </w:rPr>
              <w:t>Харчові</w:t>
            </w:r>
            <w:r w:rsidRPr="006F70A1">
              <w:rPr>
                <w:b/>
                <w:spacing w:val="-14"/>
                <w:sz w:val="28"/>
                <w:u w:val="single"/>
              </w:rPr>
              <w:t xml:space="preserve"> </w:t>
            </w:r>
            <w:r w:rsidR="006F70A1">
              <w:rPr>
                <w:b/>
                <w:spacing w:val="-2"/>
                <w:sz w:val="28"/>
                <w:u w:val="single"/>
              </w:rPr>
              <w:t>технології</w:t>
            </w:r>
          </w:p>
          <w:p w14:paraId="084AB883" w14:textId="77777777" w:rsidR="00954A77" w:rsidRDefault="00E76C4D">
            <w:pPr>
              <w:pStyle w:val="TableParagraph"/>
              <w:spacing w:before="167"/>
              <w:ind w:left="10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Рік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навчання: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u w:val="single"/>
              </w:rPr>
              <w:t>-й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6F70A1">
              <w:rPr>
                <w:b/>
                <w:sz w:val="28"/>
              </w:rPr>
              <w:t>4</w:t>
            </w:r>
            <w:r>
              <w:rPr>
                <w:b/>
                <w:sz w:val="28"/>
                <w:u w:val="single"/>
              </w:rPr>
              <w:t>-</w:t>
            </w:r>
            <w:r>
              <w:rPr>
                <w:b/>
                <w:spacing w:val="-10"/>
                <w:sz w:val="28"/>
                <w:u w:val="single"/>
              </w:rPr>
              <w:t>й</w:t>
            </w:r>
          </w:p>
          <w:p w14:paraId="35952DBE" w14:textId="77777777" w:rsidR="00954A77" w:rsidRPr="006F70A1" w:rsidRDefault="00E76C4D">
            <w:pPr>
              <w:pStyle w:val="TableParagraph"/>
              <w:spacing w:before="49"/>
              <w:ind w:left="10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кредитів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ECTS:</w:t>
            </w:r>
            <w:r>
              <w:rPr>
                <w:b/>
                <w:spacing w:val="-7"/>
                <w:sz w:val="28"/>
              </w:rPr>
              <w:t xml:space="preserve"> </w:t>
            </w:r>
            <w:r w:rsidR="006F70A1">
              <w:rPr>
                <w:b/>
                <w:sz w:val="28"/>
              </w:rPr>
              <w:t>5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кредит</w:t>
            </w:r>
            <w:r w:rsidR="006F70A1" w:rsidRPr="006F70A1">
              <w:rPr>
                <w:b/>
                <w:spacing w:val="-2"/>
                <w:sz w:val="28"/>
                <w:u w:val="single"/>
              </w:rPr>
              <w:t>ів</w:t>
            </w:r>
          </w:p>
          <w:p w14:paraId="370895AF" w14:textId="77777777" w:rsidR="00954A77" w:rsidRDefault="00E76C4D">
            <w:pPr>
              <w:pStyle w:val="TableParagraph"/>
              <w:spacing w:before="47" w:line="276" w:lineRule="auto"/>
              <w:ind w:left="1838" w:hanging="177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кафедри:</w:t>
            </w:r>
            <w:r>
              <w:rPr>
                <w:b/>
                <w:spacing w:val="-11"/>
                <w:sz w:val="28"/>
              </w:rPr>
              <w:t xml:space="preserve"> </w:t>
            </w:r>
            <w:r w:rsidR="006F70A1" w:rsidRPr="006F70A1">
              <w:rPr>
                <w:b/>
                <w:spacing w:val="-11"/>
                <w:sz w:val="28"/>
                <w:u w:val="single"/>
              </w:rPr>
              <w:t>Біоінженерії, біо</w:t>
            </w:r>
            <w:r w:rsidR="006F70A1">
              <w:rPr>
                <w:b/>
                <w:spacing w:val="-11"/>
                <w:sz w:val="28"/>
              </w:rPr>
              <w:t xml:space="preserve">- </w:t>
            </w:r>
            <w:r w:rsidR="006F70A1" w:rsidRPr="006F70A1">
              <w:rPr>
                <w:b/>
                <w:spacing w:val="-11"/>
                <w:sz w:val="28"/>
                <w:u w:val="single"/>
              </w:rPr>
              <w:t>та х</w:t>
            </w:r>
            <w:r w:rsidRPr="006F70A1">
              <w:rPr>
                <w:b/>
                <w:sz w:val="28"/>
                <w:u w:val="single"/>
              </w:rPr>
              <w:t>арчових</w:t>
            </w:r>
            <w:r>
              <w:rPr>
                <w:b/>
                <w:spacing w:val="-1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технологій</w:t>
            </w:r>
            <w:r>
              <w:rPr>
                <w:b/>
                <w:spacing w:val="-13"/>
                <w:sz w:val="28"/>
                <w:u w:val="single"/>
              </w:rPr>
              <w:t xml:space="preserve"> </w:t>
            </w:r>
          </w:p>
          <w:p w14:paraId="5F63353C" w14:textId="77777777" w:rsidR="00954A77" w:rsidRDefault="00E76C4D">
            <w:pPr>
              <w:pStyle w:val="TableParagraph"/>
              <w:spacing w:line="321" w:lineRule="exact"/>
              <w:ind w:left="10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викладання: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українська</w:t>
            </w:r>
          </w:p>
        </w:tc>
      </w:tr>
      <w:tr w:rsidR="00954A77" w14:paraId="6592004B" w14:textId="77777777" w:rsidTr="00A63AAC">
        <w:trPr>
          <w:trHeight w:val="446"/>
        </w:trPr>
        <w:tc>
          <w:tcPr>
            <w:tcW w:w="3206" w:type="dxa"/>
            <w:shd w:val="clear" w:color="auto" w:fill="D4DCE3"/>
          </w:tcPr>
          <w:p w14:paraId="628782E5" w14:textId="77777777" w:rsidR="00954A77" w:rsidRDefault="00E76C4D">
            <w:pPr>
              <w:pStyle w:val="TableParagraph"/>
              <w:spacing w:before="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Лектор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курсу</w:t>
            </w:r>
          </w:p>
        </w:tc>
        <w:tc>
          <w:tcPr>
            <w:tcW w:w="6159" w:type="dxa"/>
            <w:shd w:val="clear" w:color="auto" w:fill="D4DCE3"/>
          </w:tcPr>
          <w:p w14:paraId="03B583E8" w14:textId="77777777" w:rsidR="00954A77" w:rsidRPr="006F70A1" w:rsidRDefault="00E76C4D">
            <w:pPr>
              <w:pStyle w:val="TableParagraph"/>
              <w:spacing w:before="123" w:line="304" w:lineRule="exact"/>
              <w:ind w:left="109"/>
              <w:jc w:val="left"/>
              <w:rPr>
                <w:b/>
                <w:color w:val="000000" w:themeColor="text1"/>
                <w:sz w:val="28"/>
              </w:rPr>
            </w:pPr>
            <w:r w:rsidRPr="006F70A1">
              <w:rPr>
                <w:b/>
                <w:color w:val="000000" w:themeColor="text1"/>
                <w:sz w:val="28"/>
              </w:rPr>
              <w:t>к.т.н.,</w:t>
            </w:r>
            <w:r w:rsidRPr="006F70A1">
              <w:rPr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6F70A1">
              <w:rPr>
                <w:b/>
                <w:color w:val="000000" w:themeColor="text1"/>
                <w:sz w:val="28"/>
              </w:rPr>
              <w:t>доц.</w:t>
            </w:r>
            <w:r w:rsidRPr="006F70A1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6F70A1">
              <w:rPr>
                <w:b/>
                <w:color w:val="000000" w:themeColor="text1"/>
                <w:sz w:val="28"/>
              </w:rPr>
              <w:t>Коляновська</w:t>
            </w:r>
            <w:r w:rsidRPr="006F70A1">
              <w:rPr>
                <w:b/>
                <w:color w:val="000000" w:themeColor="text1"/>
                <w:spacing w:val="-10"/>
                <w:sz w:val="28"/>
              </w:rPr>
              <w:t xml:space="preserve"> </w:t>
            </w:r>
            <w:r w:rsidRPr="006F70A1">
              <w:rPr>
                <w:b/>
                <w:color w:val="000000" w:themeColor="text1"/>
                <w:sz w:val="28"/>
              </w:rPr>
              <w:t>Людмила</w:t>
            </w:r>
            <w:r w:rsidRPr="006F70A1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6F70A1">
              <w:rPr>
                <w:b/>
                <w:color w:val="000000" w:themeColor="text1"/>
                <w:spacing w:val="-2"/>
                <w:sz w:val="28"/>
              </w:rPr>
              <w:t>Миколаївна</w:t>
            </w:r>
          </w:p>
        </w:tc>
      </w:tr>
      <w:tr w:rsidR="00954A77" w14:paraId="32EC9E42" w14:textId="77777777" w:rsidTr="00A63AAC">
        <w:trPr>
          <w:trHeight w:val="762"/>
        </w:trPr>
        <w:tc>
          <w:tcPr>
            <w:tcW w:w="3206" w:type="dxa"/>
            <w:shd w:val="clear" w:color="auto" w:fill="ACB8C9"/>
          </w:tcPr>
          <w:p w14:paraId="2D22331C" w14:textId="77777777" w:rsidR="00954A77" w:rsidRDefault="00E76C4D">
            <w:pPr>
              <w:pStyle w:val="TableParagraph"/>
              <w:ind w:right="18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інформація лектора (e-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6159" w:type="dxa"/>
            <w:shd w:val="clear" w:color="auto" w:fill="ACB8C9"/>
          </w:tcPr>
          <w:p w14:paraId="140F884D" w14:textId="77777777" w:rsidR="00954A77" w:rsidRPr="006F70A1" w:rsidRDefault="00E76C4D">
            <w:pPr>
              <w:pStyle w:val="TableParagraph"/>
              <w:spacing w:before="117"/>
              <w:ind w:left="109"/>
              <w:jc w:val="left"/>
              <w:rPr>
                <w:b/>
                <w:color w:val="000000" w:themeColor="text1"/>
                <w:sz w:val="28"/>
              </w:rPr>
            </w:pPr>
            <w:hyperlink r:id="rId6">
              <w:r w:rsidRPr="006F70A1">
                <w:rPr>
                  <w:b/>
                  <w:color w:val="000000" w:themeColor="text1"/>
                  <w:spacing w:val="-2"/>
                  <w:sz w:val="28"/>
                  <w:u w:val="single" w:color="1F3863"/>
                </w:rPr>
                <w:t>kolianovska73@gmail.com</w:t>
              </w:r>
            </w:hyperlink>
          </w:p>
        </w:tc>
      </w:tr>
    </w:tbl>
    <w:p w14:paraId="3A800ADD" w14:textId="77777777" w:rsidR="00954A77" w:rsidRDefault="00954A77" w:rsidP="00A63AAC">
      <w:pPr>
        <w:pStyle w:val="a3"/>
        <w:ind w:left="0"/>
        <w:jc w:val="left"/>
      </w:pPr>
    </w:p>
    <w:p w14:paraId="5D2DA5A9" w14:textId="77777777" w:rsidR="00954A77" w:rsidRDefault="00E76C4D" w:rsidP="00A63AAC">
      <w:pPr>
        <w:pStyle w:val="1"/>
        <w:ind w:left="0"/>
      </w:pPr>
      <w:r>
        <w:t>ОПИС</w:t>
      </w:r>
      <w:r>
        <w:rPr>
          <w:spacing w:val="-13"/>
        </w:rPr>
        <w:t xml:space="preserve"> </w:t>
      </w:r>
      <w:r>
        <w:t>НАВЧАЛЬНОЇ</w:t>
      </w:r>
      <w:r>
        <w:rPr>
          <w:spacing w:val="-12"/>
        </w:rPr>
        <w:t xml:space="preserve"> </w:t>
      </w:r>
      <w:r>
        <w:rPr>
          <w:spacing w:val="-2"/>
        </w:rPr>
        <w:t>ДИСЦИПЛІНИ</w:t>
      </w:r>
    </w:p>
    <w:p w14:paraId="3B393B62" w14:textId="7A2B4D2F" w:rsidR="006A36FC" w:rsidRPr="006A36FC" w:rsidRDefault="00A63AAC" w:rsidP="00A63AAC">
      <w:pPr>
        <w:pStyle w:val="a3"/>
        <w:ind w:left="0" w:firstLine="720"/>
        <w:rPr>
          <w:color w:val="000000" w:themeColor="text1"/>
        </w:rPr>
      </w:pPr>
      <w:bookmarkStart w:id="0" w:name="_Hlk192797918"/>
      <w:r w:rsidRPr="00A63AAC">
        <w:rPr>
          <w:bCs/>
          <w:spacing w:val="-2"/>
        </w:rPr>
        <w:t>Навчальна дисципліна</w:t>
      </w:r>
      <w:bookmarkEnd w:id="0"/>
      <w:r w:rsidRPr="00A63AAC">
        <w:rPr>
          <w:bCs/>
          <w:spacing w:val="-2"/>
        </w:rPr>
        <w:t xml:space="preserve"> </w:t>
      </w:r>
      <w:r w:rsidR="00E76C4D" w:rsidRPr="00A63AAC">
        <w:rPr>
          <w:bCs/>
          <w:spacing w:val="-2"/>
        </w:rPr>
        <w:t>«Мікроструктурний</w:t>
      </w:r>
      <w:r w:rsidR="006A36FC" w:rsidRPr="00A63AAC">
        <w:rPr>
          <w:bCs/>
        </w:rPr>
        <w:t xml:space="preserve"> </w:t>
      </w:r>
      <w:r w:rsidR="00E76C4D" w:rsidRPr="00A63AAC">
        <w:rPr>
          <w:bCs/>
          <w:spacing w:val="-2"/>
        </w:rPr>
        <w:t>аналіз</w:t>
      </w:r>
      <w:r w:rsidR="006A36FC" w:rsidRPr="00A63AAC">
        <w:rPr>
          <w:bCs/>
        </w:rPr>
        <w:t xml:space="preserve"> </w:t>
      </w:r>
      <w:r w:rsidR="00E76C4D" w:rsidRPr="00A63AAC">
        <w:rPr>
          <w:bCs/>
          <w:spacing w:val="-2"/>
        </w:rPr>
        <w:t>харчових</w:t>
      </w:r>
      <w:r w:rsidR="006A36FC" w:rsidRPr="00A63AAC">
        <w:rPr>
          <w:bCs/>
        </w:rPr>
        <w:t xml:space="preserve"> </w:t>
      </w:r>
      <w:r w:rsidR="00E76C4D" w:rsidRPr="00A63AAC">
        <w:rPr>
          <w:bCs/>
          <w:spacing w:val="-2"/>
        </w:rPr>
        <w:t>продуктів»</w:t>
      </w:r>
      <w:r w:rsidR="006A36FC">
        <w:rPr>
          <w:b/>
        </w:rPr>
        <w:t xml:space="preserve"> </w:t>
      </w:r>
      <w:r w:rsidR="006A36FC" w:rsidRPr="006A36FC">
        <w:rPr>
          <w:color w:val="000000" w:themeColor="text1"/>
        </w:rPr>
        <w:t>є</w:t>
      </w:r>
      <w:r w:rsidR="006A36FC" w:rsidRPr="006A36FC">
        <w:rPr>
          <w:color w:val="000000" w:themeColor="text1"/>
          <w:spacing w:val="-2"/>
        </w:rPr>
        <w:t xml:space="preserve"> </w:t>
      </w:r>
      <w:r w:rsidR="006A36FC" w:rsidRPr="006A36FC">
        <w:rPr>
          <w:color w:val="000000" w:themeColor="text1"/>
        </w:rPr>
        <w:t>вибірковою</w:t>
      </w:r>
      <w:r w:rsidR="006A36FC" w:rsidRPr="006A36FC">
        <w:rPr>
          <w:color w:val="000000" w:themeColor="text1"/>
          <w:spacing w:val="-1"/>
        </w:rPr>
        <w:t xml:space="preserve"> </w:t>
      </w:r>
      <w:r w:rsidR="006A36FC" w:rsidRPr="006A36FC">
        <w:rPr>
          <w:color w:val="000000" w:themeColor="text1"/>
        </w:rPr>
        <w:t>компонентою ОПП.</w:t>
      </w:r>
    </w:p>
    <w:p w14:paraId="4CC27D73" w14:textId="1E6D5837" w:rsidR="006A36FC" w:rsidRPr="00A63AAC" w:rsidRDefault="006A36FC" w:rsidP="00A63AAC">
      <w:pPr>
        <w:ind w:firstLine="720"/>
        <w:jc w:val="both"/>
        <w:rPr>
          <w:color w:val="000000" w:themeColor="text1"/>
          <w:spacing w:val="-2"/>
          <w:sz w:val="28"/>
          <w:szCs w:val="28"/>
        </w:rPr>
      </w:pPr>
      <w:r w:rsidRPr="006A36FC">
        <w:rPr>
          <w:color w:val="000000" w:themeColor="text1"/>
          <w:sz w:val="28"/>
          <w:szCs w:val="28"/>
        </w:rPr>
        <w:t>Загальний</w:t>
      </w:r>
      <w:r w:rsidRPr="006A36FC">
        <w:rPr>
          <w:color w:val="000000" w:themeColor="text1"/>
          <w:spacing w:val="-2"/>
          <w:sz w:val="28"/>
          <w:szCs w:val="28"/>
        </w:rPr>
        <w:t xml:space="preserve"> </w:t>
      </w:r>
      <w:r w:rsidRPr="006A36FC">
        <w:rPr>
          <w:color w:val="000000" w:themeColor="text1"/>
          <w:sz w:val="28"/>
          <w:szCs w:val="28"/>
        </w:rPr>
        <w:t>обсяг</w:t>
      </w:r>
      <w:r w:rsidRPr="006A36FC">
        <w:rPr>
          <w:color w:val="000000" w:themeColor="text1"/>
          <w:spacing w:val="-1"/>
          <w:sz w:val="28"/>
          <w:szCs w:val="28"/>
        </w:rPr>
        <w:t xml:space="preserve"> </w:t>
      </w:r>
      <w:r w:rsidRPr="006A36FC">
        <w:rPr>
          <w:color w:val="000000" w:themeColor="text1"/>
          <w:sz w:val="28"/>
          <w:szCs w:val="28"/>
        </w:rPr>
        <w:t>дисципліни</w:t>
      </w:r>
      <w:r w:rsidRPr="006A36FC">
        <w:rPr>
          <w:color w:val="000000" w:themeColor="text1"/>
          <w:spacing w:val="-2"/>
          <w:sz w:val="28"/>
          <w:szCs w:val="28"/>
        </w:rPr>
        <w:t xml:space="preserve"> </w:t>
      </w:r>
      <w:r w:rsidRPr="006A36FC">
        <w:rPr>
          <w:color w:val="000000" w:themeColor="text1"/>
          <w:sz w:val="28"/>
          <w:szCs w:val="28"/>
        </w:rPr>
        <w:t>150 год.:</w:t>
      </w:r>
      <w:r w:rsidRPr="006A36FC">
        <w:rPr>
          <w:color w:val="000000" w:themeColor="text1"/>
          <w:spacing w:val="1"/>
          <w:sz w:val="28"/>
          <w:szCs w:val="28"/>
        </w:rPr>
        <w:t xml:space="preserve"> </w:t>
      </w:r>
      <w:r w:rsidRPr="006A36FC">
        <w:rPr>
          <w:color w:val="000000" w:themeColor="text1"/>
          <w:sz w:val="28"/>
          <w:szCs w:val="28"/>
        </w:rPr>
        <w:t>лекції</w:t>
      </w:r>
      <w:r w:rsidRPr="006A36FC">
        <w:rPr>
          <w:color w:val="000000" w:themeColor="text1"/>
          <w:spacing w:val="3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–</w:t>
      </w:r>
      <w:r w:rsidRPr="006A36FC">
        <w:rPr>
          <w:color w:val="000000" w:themeColor="text1"/>
          <w:spacing w:val="1"/>
          <w:sz w:val="28"/>
          <w:szCs w:val="28"/>
        </w:rPr>
        <w:t xml:space="preserve"> </w:t>
      </w:r>
      <w:r w:rsidRPr="006A36FC">
        <w:rPr>
          <w:color w:val="000000" w:themeColor="text1"/>
          <w:sz w:val="28"/>
          <w:szCs w:val="28"/>
        </w:rPr>
        <w:t>26</w:t>
      </w:r>
      <w:r w:rsidRPr="006A36FC">
        <w:rPr>
          <w:color w:val="000000" w:themeColor="text1"/>
          <w:spacing w:val="1"/>
          <w:sz w:val="28"/>
          <w:szCs w:val="28"/>
        </w:rPr>
        <w:t xml:space="preserve"> </w:t>
      </w:r>
      <w:r w:rsidRPr="006A36FC">
        <w:rPr>
          <w:color w:val="000000" w:themeColor="text1"/>
          <w:sz w:val="28"/>
          <w:szCs w:val="28"/>
        </w:rPr>
        <w:t>год.;</w:t>
      </w:r>
      <w:r w:rsidRPr="006A36FC">
        <w:rPr>
          <w:color w:val="000000" w:themeColor="text1"/>
          <w:spacing w:val="1"/>
          <w:sz w:val="28"/>
          <w:szCs w:val="28"/>
        </w:rPr>
        <w:t xml:space="preserve"> </w:t>
      </w:r>
      <w:r w:rsidRPr="006A36FC">
        <w:rPr>
          <w:color w:val="000000" w:themeColor="text1"/>
          <w:sz w:val="28"/>
          <w:szCs w:val="28"/>
        </w:rPr>
        <w:t xml:space="preserve">практичні заняття </w:t>
      </w:r>
      <w:r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6A36FC">
        <w:rPr>
          <w:color w:val="000000" w:themeColor="text1"/>
          <w:sz w:val="28"/>
          <w:szCs w:val="28"/>
        </w:rPr>
        <w:t>24</w:t>
      </w:r>
      <w:r w:rsidRPr="006A36FC">
        <w:rPr>
          <w:color w:val="000000" w:themeColor="text1"/>
          <w:spacing w:val="-1"/>
          <w:sz w:val="28"/>
          <w:szCs w:val="28"/>
        </w:rPr>
        <w:t xml:space="preserve"> </w:t>
      </w:r>
      <w:r w:rsidRPr="006A36FC">
        <w:rPr>
          <w:color w:val="000000" w:themeColor="text1"/>
          <w:sz w:val="28"/>
          <w:szCs w:val="28"/>
        </w:rPr>
        <w:t>год.,</w:t>
      </w:r>
      <w:r w:rsidRPr="006A36FC">
        <w:rPr>
          <w:color w:val="000000" w:themeColor="text1"/>
          <w:spacing w:val="-1"/>
          <w:sz w:val="28"/>
          <w:szCs w:val="28"/>
        </w:rPr>
        <w:t xml:space="preserve"> </w:t>
      </w:r>
      <w:r w:rsidRPr="006A36FC">
        <w:rPr>
          <w:color w:val="000000" w:themeColor="text1"/>
          <w:sz w:val="28"/>
          <w:szCs w:val="28"/>
        </w:rPr>
        <w:t>самостійна</w:t>
      </w:r>
      <w:r w:rsidRPr="006A36FC">
        <w:rPr>
          <w:color w:val="000000" w:themeColor="text1"/>
          <w:spacing w:val="-3"/>
          <w:sz w:val="28"/>
          <w:szCs w:val="28"/>
        </w:rPr>
        <w:t xml:space="preserve"> </w:t>
      </w:r>
      <w:r w:rsidRPr="006A36FC">
        <w:rPr>
          <w:color w:val="000000" w:themeColor="text1"/>
          <w:sz w:val="28"/>
          <w:szCs w:val="28"/>
        </w:rPr>
        <w:t>робота</w:t>
      </w:r>
      <w:r w:rsidRPr="006A36FC">
        <w:rPr>
          <w:color w:val="000000" w:themeColor="text1"/>
          <w:spacing w:val="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–</w:t>
      </w:r>
      <w:r w:rsidRPr="006A36FC">
        <w:rPr>
          <w:color w:val="000000" w:themeColor="text1"/>
          <w:spacing w:val="-2"/>
          <w:sz w:val="28"/>
          <w:szCs w:val="28"/>
        </w:rPr>
        <w:t xml:space="preserve"> </w:t>
      </w:r>
      <w:r w:rsidRPr="006A36FC">
        <w:rPr>
          <w:color w:val="000000" w:themeColor="text1"/>
          <w:sz w:val="28"/>
          <w:szCs w:val="28"/>
        </w:rPr>
        <w:t>100 год.</w:t>
      </w:r>
    </w:p>
    <w:p w14:paraId="5C5391A6" w14:textId="5B19550F" w:rsidR="006A36FC" w:rsidRDefault="006A36FC" w:rsidP="00A63AAC">
      <w:pPr>
        <w:ind w:firstLine="720"/>
        <w:jc w:val="both"/>
        <w:rPr>
          <w:color w:val="000000" w:themeColor="text1"/>
          <w:sz w:val="28"/>
          <w:szCs w:val="28"/>
        </w:rPr>
      </w:pPr>
      <w:r w:rsidRPr="006A36FC">
        <w:rPr>
          <w:color w:val="000000" w:themeColor="text1"/>
          <w:sz w:val="28"/>
          <w:szCs w:val="28"/>
        </w:rPr>
        <w:t>Формат</w:t>
      </w:r>
      <w:r w:rsidRPr="006A36FC">
        <w:rPr>
          <w:color w:val="000000" w:themeColor="text1"/>
          <w:spacing w:val="-3"/>
          <w:sz w:val="28"/>
          <w:szCs w:val="28"/>
        </w:rPr>
        <w:t xml:space="preserve"> </w:t>
      </w:r>
      <w:r w:rsidRPr="006A36FC">
        <w:rPr>
          <w:color w:val="000000" w:themeColor="text1"/>
          <w:sz w:val="28"/>
          <w:szCs w:val="28"/>
        </w:rPr>
        <w:t>проведення:</w:t>
      </w:r>
      <w:r w:rsidRPr="006A36FC">
        <w:rPr>
          <w:color w:val="000000" w:themeColor="text1"/>
          <w:spacing w:val="-4"/>
          <w:sz w:val="28"/>
          <w:szCs w:val="28"/>
        </w:rPr>
        <w:t xml:space="preserve"> </w:t>
      </w:r>
      <w:r w:rsidRPr="006A36FC">
        <w:rPr>
          <w:color w:val="000000" w:themeColor="text1"/>
          <w:sz w:val="28"/>
          <w:szCs w:val="28"/>
        </w:rPr>
        <w:t>лекції</w:t>
      </w:r>
      <w:r w:rsidRPr="006A36FC">
        <w:rPr>
          <w:color w:val="000000" w:themeColor="text1"/>
          <w:spacing w:val="1"/>
          <w:sz w:val="28"/>
          <w:szCs w:val="28"/>
        </w:rPr>
        <w:t xml:space="preserve"> </w:t>
      </w:r>
      <w:r w:rsidRPr="006A36FC">
        <w:rPr>
          <w:color w:val="000000" w:themeColor="text1"/>
          <w:sz w:val="28"/>
          <w:szCs w:val="28"/>
        </w:rPr>
        <w:t>та</w:t>
      </w:r>
      <w:r w:rsidRPr="006A36FC">
        <w:rPr>
          <w:color w:val="000000" w:themeColor="text1"/>
          <w:spacing w:val="-3"/>
          <w:sz w:val="28"/>
          <w:szCs w:val="28"/>
        </w:rPr>
        <w:t xml:space="preserve"> </w:t>
      </w:r>
      <w:r w:rsidRPr="006A36FC">
        <w:rPr>
          <w:color w:val="000000" w:themeColor="text1"/>
          <w:sz w:val="28"/>
          <w:szCs w:val="28"/>
        </w:rPr>
        <w:t>практичні</w:t>
      </w:r>
      <w:r w:rsidRPr="006A36FC">
        <w:rPr>
          <w:color w:val="000000" w:themeColor="text1"/>
          <w:spacing w:val="-2"/>
          <w:sz w:val="28"/>
          <w:szCs w:val="28"/>
        </w:rPr>
        <w:t xml:space="preserve"> </w:t>
      </w:r>
      <w:r w:rsidRPr="006A36FC">
        <w:rPr>
          <w:color w:val="000000" w:themeColor="text1"/>
          <w:sz w:val="28"/>
          <w:szCs w:val="28"/>
        </w:rPr>
        <w:t>заняття</w:t>
      </w:r>
      <w:r w:rsidR="00A63AAC">
        <w:rPr>
          <w:color w:val="000000" w:themeColor="text1"/>
          <w:sz w:val="28"/>
          <w:szCs w:val="28"/>
        </w:rPr>
        <w:t>, консультації</w:t>
      </w:r>
      <w:r w:rsidRPr="006A36FC">
        <w:rPr>
          <w:color w:val="000000" w:themeColor="text1"/>
          <w:sz w:val="28"/>
          <w:szCs w:val="28"/>
        </w:rPr>
        <w:t>.</w:t>
      </w:r>
      <w:r w:rsidRPr="006A36FC">
        <w:rPr>
          <w:color w:val="000000" w:themeColor="text1"/>
          <w:spacing w:val="-6"/>
          <w:sz w:val="28"/>
          <w:szCs w:val="28"/>
        </w:rPr>
        <w:t xml:space="preserve"> </w:t>
      </w:r>
      <w:r w:rsidRPr="006A36FC">
        <w:rPr>
          <w:color w:val="000000" w:themeColor="text1"/>
          <w:sz w:val="28"/>
          <w:szCs w:val="28"/>
        </w:rPr>
        <w:t>Підсумковий</w:t>
      </w:r>
      <w:r w:rsidRPr="006A36FC">
        <w:rPr>
          <w:color w:val="000000" w:themeColor="text1"/>
          <w:spacing w:val="-3"/>
          <w:sz w:val="28"/>
          <w:szCs w:val="28"/>
        </w:rPr>
        <w:t xml:space="preserve"> </w:t>
      </w:r>
      <w:r w:rsidRPr="006A36FC">
        <w:rPr>
          <w:color w:val="000000" w:themeColor="text1"/>
          <w:sz w:val="28"/>
          <w:szCs w:val="28"/>
        </w:rPr>
        <w:t>контроль –залік.</w:t>
      </w:r>
    </w:p>
    <w:p w14:paraId="0D526FBB" w14:textId="77777777" w:rsidR="00E0056C" w:rsidRPr="00E0056C" w:rsidRDefault="00E0056C" w:rsidP="00E0056C">
      <w:pPr>
        <w:ind w:firstLine="720"/>
        <w:jc w:val="both"/>
        <w:rPr>
          <w:color w:val="000000" w:themeColor="text1"/>
          <w:sz w:val="28"/>
          <w:szCs w:val="28"/>
        </w:rPr>
      </w:pPr>
      <w:bookmarkStart w:id="1" w:name="_Hlk192791786"/>
      <w:r w:rsidRPr="00E0056C">
        <w:rPr>
          <w:color w:val="000000" w:themeColor="text1"/>
          <w:sz w:val="28"/>
          <w:szCs w:val="28"/>
        </w:rPr>
        <w:t>Основні положення навчальної дисципліни можуть застосовуватися при проходженні практики, подальшому навчанні на магістерському рівні вищої освіти та фаховій діяльності.</w:t>
      </w:r>
    </w:p>
    <w:bookmarkEnd w:id="1"/>
    <w:p w14:paraId="568F30C8" w14:textId="77777777" w:rsidR="00A63AAC" w:rsidRDefault="00A63AAC" w:rsidP="00A63AAC">
      <w:pPr>
        <w:ind w:firstLine="720"/>
        <w:jc w:val="both"/>
        <w:rPr>
          <w:color w:val="000000" w:themeColor="text1"/>
          <w:sz w:val="28"/>
          <w:szCs w:val="28"/>
        </w:rPr>
      </w:pPr>
    </w:p>
    <w:p w14:paraId="68ABB830" w14:textId="77777777" w:rsidR="00954A77" w:rsidRDefault="00E76C4D" w:rsidP="00E0056C">
      <w:pPr>
        <w:jc w:val="center"/>
        <w:rPr>
          <w:b/>
          <w:sz w:val="28"/>
        </w:rPr>
      </w:pPr>
      <w:r>
        <w:rPr>
          <w:b/>
          <w:sz w:val="28"/>
        </w:rPr>
        <w:t>Призначення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дисципліни</w:t>
      </w:r>
    </w:p>
    <w:p w14:paraId="2A845742" w14:textId="4BE69690" w:rsidR="00954A77" w:rsidRDefault="00E0056C" w:rsidP="00E0056C">
      <w:pPr>
        <w:pStyle w:val="a3"/>
        <w:ind w:left="0" w:firstLine="709"/>
      </w:pPr>
      <w:bookmarkStart w:id="2" w:name="_Hlk192791817"/>
      <w:bookmarkStart w:id="3" w:name="_Hlk192798322"/>
      <w:r w:rsidRPr="00E0056C">
        <w:t>Освітня компонента</w:t>
      </w:r>
      <w:bookmarkEnd w:id="2"/>
      <w:r w:rsidRPr="00E0056C">
        <w:t xml:space="preserve"> «</w:t>
      </w:r>
      <w:r w:rsidRPr="00E0056C">
        <w:rPr>
          <w:bCs/>
        </w:rPr>
        <w:t>Мікроструктурний аналіз харчових продуктів</w:t>
      </w:r>
      <w:r w:rsidRPr="00E0056C">
        <w:t>» спрямована на формування у висококваліфікованих фахівців</w:t>
      </w:r>
      <w:bookmarkEnd w:id="3"/>
      <w:r w:rsidRPr="00E0056C">
        <w:t xml:space="preserve"> знань з </w:t>
      </w:r>
      <w:r w:rsidR="00E76C4D">
        <w:t xml:space="preserve">мікроструктурного аналізу харчових продуктів. Дисципліна спрямована на вивчення та набуття студентами знань і практичних навичок у сфері управління технологіями та якістю харчових продуктів за </w:t>
      </w:r>
      <w:proofErr w:type="spellStart"/>
      <w:r w:rsidR="00E76C4D">
        <w:t>мікроструктурними</w:t>
      </w:r>
      <w:proofErr w:type="spellEnd"/>
      <w:r w:rsidR="00E76C4D">
        <w:t xml:space="preserve"> показниками.</w:t>
      </w:r>
      <w:r>
        <w:t xml:space="preserve"> </w:t>
      </w:r>
    </w:p>
    <w:p w14:paraId="0A9CF7EB" w14:textId="404D5EB1" w:rsidR="00E0056C" w:rsidRPr="00E0056C" w:rsidRDefault="00E0056C" w:rsidP="00E0056C">
      <w:pPr>
        <w:pStyle w:val="a3"/>
        <w:ind w:left="0" w:firstLine="709"/>
      </w:pPr>
      <w:bookmarkStart w:id="4" w:name="_Hlk192793439"/>
      <w:r w:rsidRPr="00E0056C">
        <w:t>Освітня компонента «</w:t>
      </w:r>
      <w:r w:rsidRPr="00E0056C">
        <w:rPr>
          <w:bCs/>
        </w:rPr>
        <w:t>Мікроструктурний аналіз харчових продуктів</w:t>
      </w:r>
      <w:r w:rsidRPr="00E0056C">
        <w:t xml:space="preserve">» </w:t>
      </w:r>
      <w:bookmarkStart w:id="5" w:name="_Hlk192798623"/>
      <w:r w:rsidRPr="00E0056C">
        <w:t>формує уміння, навички та компетенції, необхідні для фахівця з харчових технологій.</w:t>
      </w:r>
    </w:p>
    <w:bookmarkEnd w:id="4"/>
    <w:bookmarkEnd w:id="5"/>
    <w:p w14:paraId="4DE94F88" w14:textId="77777777" w:rsidR="00E0056C" w:rsidRDefault="00E0056C" w:rsidP="00E0056C">
      <w:pPr>
        <w:pStyle w:val="a3"/>
        <w:ind w:left="0" w:firstLine="709"/>
      </w:pPr>
    </w:p>
    <w:p w14:paraId="4E02853D" w14:textId="77777777" w:rsidR="00954A77" w:rsidRDefault="00E76C4D" w:rsidP="00E0056C">
      <w:pPr>
        <w:pStyle w:val="1"/>
        <w:ind w:left="0" w:firstLine="720"/>
      </w:pPr>
      <w:r>
        <w:t>Мета</w:t>
      </w:r>
      <w:r>
        <w:rPr>
          <w:spacing w:val="-11"/>
        </w:rPr>
        <w:t xml:space="preserve"> </w:t>
      </w:r>
      <w:r>
        <w:t>вивчення</w:t>
      </w:r>
      <w:r>
        <w:rPr>
          <w:spacing w:val="-9"/>
        </w:rPr>
        <w:t xml:space="preserve"> </w:t>
      </w:r>
      <w:r>
        <w:t>навчальної</w:t>
      </w:r>
      <w:r>
        <w:rPr>
          <w:spacing w:val="-11"/>
        </w:rPr>
        <w:t xml:space="preserve"> </w:t>
      </w:r>
      <w:r>
        <w:rPr>
          <w:spacing w:val="-2"/>
        </w:rPr>
        <w:t>дисципліни</w:t>
      </w:r>
    </w:p>
    <w:p w14:paraId="51BE652D" w14:textId="07E9B5C8" w:rsidR="00954A77" w:rsidRDefault="00E76C4D" w:rsidP="006A36FC">
      <w:pPr>
        <w:pStyle w:val="a3"/>
        <w:ind w:left="0" w:firstLine="720"/>
      </w:pPr>
      <w:r>
        <w:t xml:space="preserve">Мета вивчення навчальної дисципліни </w:t>
      </w:r>
      <w:r w:rsidR="006A36FC">
        <w:t xml:space="preserve">– </w:t>
      </w:r>
      <w:r w:rsidR="00E0056C" w:rsidRPr="00E0056C">
        <w:t xml:space="preserve">дати здобувачам систему теоретичних знань і практичних навичок про </w:t>
      </w:r>
      <w:r>
        <w:t>мікроструктур</w:t>
      </w:r>
      <w:r w:rsidR="00E0056C">
        <w:t>и</w:t>
      </w:r>
      <w:r>
        <w:t xml:space="preserve"> та компонент</w:t>
      </w:r>
      <w:r w:rsidR="00E0056C">
        <w:t>и</w:t>
      </w:r>
      <w:r>
        <w:t xml:space="preserve"> харчових продуктів на мікроскопічному рівні з метою розуміння та оцінки </w:t>
      </w:r>
      <w:r>
        <w:lastRenderedPageBreak/>
        <w:t>їхньої якості, безпечності та харчової цінності.</w:t>
      </w:r>
    </w:p>
    <w:p w14:paraId="103C5E65" w14:textId="77777777" w:rsidR="006A36FC" w:rsidRDefault="006A36FC" w:rsidP="00E0056C">
      <w:pPr>
        <w:pStyle w:val="a3"/>
        <w:ind w:left="0"/>
        <w:jc w:val="left"/>
      </w:pPr>
    </w:p>
    <w:p w14:paraId="76FE0382" w14:textId="77777777" w:rsidR="00954A77" w:rsidRDefault="00E76C4D" w:rsidP="00E0056C">
      <w:pPr>
        <w:pStyle w:val="1"/>
        <w:ind w:left="0" w:firstLine="709"/>
      </w:pPr>
      <w:r>
        <w:t>Завдання</w:t>
      </w:r>
      <w:r>
        <w:rPr>
          <w:spacing w:val="-10"/>
        </w:rPr>
        <w:t xml:space="preserve"> </w:t>
      </w:r>
      <w:r>
        <w:t>вивчення</w:t>
      </w:r>
      <w:r>
        <w:rPr>
          <w:spacing w:val="-11"/>
        </w:rPr>
        <w:t xml:space="preserve"> </w:t>
      </w:r>
      <w:r>
        <w:rPr>
          <w:spacing w:val="-2"/>
        </w:rPr>
        <w:t>дисципліни</w:t>
      </w:r>
    </w:p>
    <w:p w14:paraId="09D9829F" w14:textId="41502FC0" w:rsidR="00954A77" w:rsidRDefault="00E0056C" w:rsidP="00477993">
      <w:pPr>
        <w:pStyle w:val="a3"/>
        <w:ind w:left="0" w:firstLine="709"/>
      </w:pPr>
      <w:r>
        <w:t>Основним з</w:t>
      </w:r>
      <w:r w:rsidR="00E76C4D">
        <w:t>авдання</w:t>
      </w:r>
      <w:r>
        <w:t>м</w:t>
      </w:r>
      <w:r w:rsidR="00E76C4D">
        <w:t xml:space="preserve"> </w:t>
      </w:r>
      <w:r>
        <w:t xml:space="preserve">вивчення </w:t>
      </w:r>
      <w:r w:rsidR="00E76C4D">
        <w:t>дисципліни</w:t>
      </w:r>
      <w:r>
        <w:t xml:space="preserve"> </w:t>
      </w:r>
      <w:r w:rsidRPr="00E0056C">
        <w:t>«</w:t>
      </w:r>
      <w:r w:rsidRPr="00E0056C">
        <w:rPr>
          <w:bCs/>
        </w:rPr>
        <w:t>Мікроструктурний аналіз харчових продуктів</w:t>
      </w:r>
      <w:r w:rsidRPr="00E0056C">
        <w:t xml:space="preserve">» є формування у здобувача </w:t>
      </w:r>
      <w:r w:rsidR="00E76C4D">
        <w:t>фундаментальних теоретичних знань та практичних навичок, що допомагають зрозуміти зв'язок між структурою і властивостями продуктів, оцінити якість продуктів харчування, досліджуючи їхню мікроструктуру, дослідити</w:t>
      </w:r>
      <w:r w:rsidR="00E76C4D">
        <w:rPr>
          <w:spacing w:val="40"/>
        </w:rPr>
        <w:t xml:space="preserve"> </w:t>
      </w:r>
      <w:r w:rsidR="00E76C4D">
        <w:t>функціональні властивості,</w:t>
      </w:r>
      <w:r w:rsidR="00E76C4D">
        <w:rPr>
          <w:spacing w:val="80"/>
        </w:rPr>
        <w:t xml:space="preserve"> </w:t>
      </w:r>
      <w:r w:rsidR="00E76C4D">
        <w:t>визначати</w:t>
      </w:r>
      <w:r w:rsidR="00E76C4D">
        <w:rPr>
          <w:spacing w:val="40"/>
        </w:rPr>
        <w:t xml:space="preserve"> </w:t>
      </w:r>
      <w:r w:rsidR="00E76C4D">
        <w:t>харчову цінність,</w:t>
      </w:r>
      <w:r w:rsidR="00E76C4D">
        <w:rPr>
          <w:spacing w:val="40"/>
        </w:rPr>
        <w:t xml:space="preserve"> </w:t>
      </w:r>
      <w:r w:rsidR="00E76C4D">
        <w:t>визначати безпеку та гігієну, в т.</w:t>
      </w:r>
      <w:r w:rsidR="00477993">
        <w:t xml:space="preserve"> </w:t>
      </w:r>
      <w:r w:rsidR="00E76C4D">
        <w:t>ч. виявляти мікроорганізми, патогенні бактерії, цвілеві гриби, фізичні дефекти та інші домішки, які можуть становити ризик для здоров'я.</w:t>
      </w:r>
    </w:p>
    <w:p w14:paraId="7874D2EB" w14:textId="77777777" w:rsidR="007B4FAF" w:rsidRDefault="007B4FAF" w:rsidP="00477993">
      <w:pPr>
        <w:ind w:firstLine="720"/>
        <w:jc w:val="both"/>
        <w:rPr>
          <w:b/>
          <w:bCs/>
          <w:color w:val="000000" w:themeColor="text1"/>
          <w:sz w:val="28"/>
          <w:szCs w:val="28"/>
        </w:rPr>
      </w:pPr>
    </w:p>
    <w:p w14:paraId="34CC7450" w14:textId="77777777" w:rsidR="007B4FAF" w:rsidRPr="00D06947" w:rsidRDefault="007B4FAF" w:rsidP="00477993">
      <w:pPr>
        <w:ind w:firstLine="720"/>
        <w:jc w:val="both"/>
        <w:rPr>
          <w:b/>
          <w:bCs/>
          <w:color w:val="000000" w:themeColor="text1"/>
          <w:sz w:val="36"/>
          <w:szCs w:val="36"/>
        </w:rPr>
      </w:pPr>
      <w:r w:rsidRPr="00D06947">
        <w:rPr>
          <w:b/>
          <w:bCs/>
          <w:color w:val="000000" w:themeColor="text1"/>
          <w:sz w:val="28"/>
          <w:szCs w:val="28"/>
        </w:rPr>
        <w:t>ПЕРЕЛІК КОМПЕТЕНТНОСТЕЙ, ЯКИХ НАБУВАЄ ЗДОБУВАЧ ПРИ ВИВЧЕННІ ДИСЦИПЛІНИ ВІДПОВІДНО ДО ОСВІТНЬОЇ ПРОГРАМИ</w:t>
      </w:r>
    </w:p>
    <w:p w14:paraId="2296ED1E" w14:textId="77777777" w:rsidR="007B4FAF" w:rsidRDefault="007B4FAF" w:rsidP="00477993">
      <w:pPr>
        <w:pStyle w:val="a3"/>
        <w:ind w:left="0" w:firstLine="720"/>
        <w:rPr>
          <w:color w:val="000000" w:themeColor="text1"/>
        </w:rPr>
      </w:pPr>
      <w:r w:rsidRPr="00270BF3">
        <w:rPr>
          <w:color w:val="000000" w:themeColor="text1"/>
        </w:rPr>
        <w:t>У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результаті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вивчення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навчальної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дисципліни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здобувач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повинен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сформувати</w:t>
      </w:r>
      <w:r w:rsidRPr="00270BF3">
        <w:rPr>
          <w:color w:val="000000" w:themeColor="text1"/>
          <w:spacing w:val="-1"/>
        </w:rPr>
        <w:t xml:space="preserve"> </w:t>
      </w:r>
      <w:r w:rsidRPr="00270BF3">
        <w:rPr>
          <w:color w:val="000000" w:themeColor="text1"/>
        </w:rPr>
        <w:t>такі</w:t>
      </w:r>
      <w:r w:rsidRPr="00270BF3">
        <w:rPr>
          <w:color w:val="000000" w:themeColor="text1"/>
          <w:spacing w:val="-2"/>
        </w:rPr>
        <w:t xml:space="preserve"> </w:t>
      </w:r>
      <w:r w:rsidRPr="00270BF3">
        <w:rPr>
          <w:color w:val="000000" w:themeColor="text1"/>
        </w:rPr>
        <w:t>програмні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компетентності:</w:t>
      </w:r>
    </w:p>
    <w:p w14:paraId="48527DCB" w14:textId="77777777" w:rsidR="00477993" w:rsidRPr="00477993" w:rsidRDefault="00477993" w:rsidP="00477993">
      <w:pPr>
        <w:pStyle w:val="a3"/>
        <w:ind w:left="0" w:firstLine="720"/>
        <w:rPr>
          <w:i/>
          <w:color w:val="000000" w:themeColor="text1"/>
        </w:rPr>
      </w:pPr>
      <w:r w:rsidRPr="00477993">
        <w:rPr>
          <w:i/>
          <w:color w:val="000000" w:themeColor="text1"/>
        </w:rPr>
        <w:t>інтегральну компетентність (ІК):</w:t>
      </w:r>
    </w:p>
    <w:p w14:paraId="1FB0A06D" w14:textId="77777777" w:rsidR="00477993" w:rsidRPr="00477993" w:rsidRDefault="00477993" w:rsidP="00477993">
      <w:pPr>
        <w:pStyle w:val="a3"/>
        <w:ind w:left="0" w:firstLine="720"/>
        <w:rPr>
          <w:color w:val="000000" w:themeColor="text1"/>
        </w:rPr>
      </w:pPr>
      <w:r w:rsidRPr="00477993">
        <w:rPr>
          <w:color w:val="000000" w:themeColor="text1"/>
        </w:rPr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p w14:paraId="6858FB5C" w14:textId="5E7D5BFD" w:rsidR="007B4FAF" w:rsidRPr="00270BF3" w:rsidRDefault="00477993" w:rsidP="00477993">
      <w:pPr>
        <w:ind w:firstLine="720"/>
        <w:jc w:val="both"/>
        <w:rPr>
          <w:i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з</w:t>
      </w:r>
      <w:r w:rsidR="007B4FAF" w:rsidRPr="00270BF3">
        <w:rPr>
          <w:i/>
          <w:color w:val="000000" w:themeColor="text1"/>
          <w:sz w:val="28"/>
        </w:rPr>
        <w:t>агальні</w:t>
      </w:r>
      <w:r w:rsidR="007B4FAF" w:rsidRPr="00270BF3">
        <w:rPr>
          <w:i/>
          <w:color w:val="000000" w:themeColor="text1"/>
          <w:spacing w:val="-5"/>
          <w:sz w:val="28"/>
        </w:rPr>
        <w:t xml:space="preserve"> </w:t>
      </w:r>
      <w:r w:rsidR="007B4FAF" w:rsidRPr="00270BF3">
        <w:rPr>
          <w:i/>
          <w:color w:val="000000" w:themeColor="text1"/>
          <w:sz w:val="28"/>
        </w:rPr>
        <w:t>компетентності</w:t>
      </w:r>
      <w:r w:rsidR="007B4FAF" w:rsidRPr="00270BF3">
        <w:rPr>
          <w:i/>
          <w:color w:val="000000" w:themeColor="text1"/>
          <w:spacing w:val="-4"/>
          <w:sz w:val="28"/>
        </w:rPr>
        <w:t xml:space="preserve"> </w:t>
      </w:r>
      <w:r w:rsidR="007B4FAF" w:rsidRPr="00270BF3">
        <w:rPr>
          <w:i/>
          <w:color w:val="000000" w:themeColor="text1"/>
          <w:sz w:val="28"/>
        </w:rPr>
        <w:t>(ЗК</w:t>
      </w:r>
      <w:r>
        <w:rPr>
          <w:i/>
          <w:color w:val="000000" w:themeColor="text1"/>
          <w:sz w:val="28"/>
        </w:rPr>
        <w:t>:</w:t>
      </w:r>
      <w:r w:rsidR="007B4FAF" w:rsidRPr="00270BF3">
        <w:rPr>
          <w:i/>
          <w:color w:val="000000" w:themeColor="text1"/>
          <w:sz w:val="28"/>
        </w:rPr>
        <w:t>)</w:t>
      </w:r>
    </w:p>
    <w:p w14:paraId="38AFF4CE" w14:textId="77777777" w:rsidR="007B4FAF" w:rsidRPr="00270BF3" w:rsidRDefault="007B4FAF" w:rsidP="00477993">
      <w:pPr>
        <w:pStyle w:val="a3"/>
        <w:ind w:left="0" w:firstLine="720"/>
        <w:rPr>
          <w:color w:val="000000" w:themeColor="text1"/>
        </w:rPr>
      </w:pPr>
      <w:r w:rsidRPr="00270BF3">
        <w:rPr>
          <w:color w:val="000000" w:themeColor="text1"/>
        </w:rPr>
        <w:t>ЗК01.</w:t>
      </w:r>
      <w:r w:rsidRPr="00270BF3">
        <w:rPr>
          <w:color w:val="000000" w:themeColor="text1"/>
          <w:spacing w:val="-4"/>
        </w:rPr>
        <w:t xml:space="preserve"> </w:t>
      </w:r>
      <w:r w:rsidRPr="00270BF3">
        <w:rPr>
          <w:color w:val="000000" w:themeColor="text1"/>
        </w:rPr>
        <w:t>Знання</w:t>
      </w:r>
      <w:r w:rsidRPr="00270BF3">
        <w:rPr>
          <w:color w:val="000000" w:themeColor="text1"/>
          <w:spacing w:val="-5"/>
        </w:rPr>
        <w:t xml:space="preserve"> </w:t>
      </w:r>
      <w:r w:rsidRPr="00270BF3">
        <w:rPr>
          <w:color w:val="000000" w:themeColor="text1"/>
        </w:rPr>
        <w:t>і</w:t>
      </w:r>
      <w:r w:rsidRPr="00270BF3">
        <w:rPr>
          <w:color w:val="000000" w:themeColor="text1"/>
          <w:spacing w:val="-1"/>
        </w:rPr>
        <w:t xml:space="preserve"> </w:t>
      </w:r>
      <w:r w:rsidRPr="00270BF3">
        <w:rPr>
          <w:color w:val="000000" w:themeColor="text1"/>
        </w:rPr>
        <w:t>розуміння</w:t>
      </w:r>
      <w:r w:rsidRPr="00270BF3">
        <w:rPr>
          <w:color w:val="000000" w:themeColor="text1"/>
          <w:spacing w:val="-6"/>
        </w:rPr>
        <w:t xml:space="preserve"> </w:t>
      </w:r>
      <w:r w:rsidRPr="00270BF3">
        <w:rPr>
          <w:color w:val="000000" w:themeColor="text1"/>
        </w:rPr>
        <w:t>предметної</w:t>
      </w:r>
      <w:r w:rsidRPr="00270BF3">
        <w:rPr>
          <w:color w:val="000000" w:themeColor="text1"/>
          <w:spacing w:val="-4"/>
        </w:rPr>
        <w:t xml:space="preserve"> </w:t>
      </w:r>
      <w:r w:rsidRPr="00270BF3">
        <w:rPr>
          <w:color w:val="000000" w:themeColor="text1"/>
        </w:rPr>
        <w:t>області</w:t>
      </w:r>
      <w:r w:rsidRPr="00270BF3">
        <w:rPr>
          <w:color w:val="000000" w:themeColor="text1"/>
          <w:spacing w:val="-1"/>
        </w:rPr>
        <w:t xml:space="preserve"> </w:t>
      </w:r>
      <w:r w:rsidRPr="00270BF3">
        <w:rPr>
          <w:color w:val="000000" w:themeColor="text1"/>
        </w:rPr>
        <w:t>та</w:t>
      </w:r>
      <w:r w:rsidRPr="00270BF3">
        <w:rPr>
          <w:color w:val="000000" w:themeColor="text1"/>
          <w:spacing w:val="-2"/>
        </w:rPr>
        <w:t xml:space="preserve"> </w:t>
      </w:r>
      <w:r w:rsidRPr="00270BF3">
        <w:rPr>
          <w:color w:val="000000" w:themeColor="text1"/>
        </w:rPr>
        <w:t>професійної</w:t>
      </w:r>
      <w:r w:rsidRPr="00270BF3">
        <w:rPr>
          <w:color w:val="000000" w:themeColor="text1"/>
          <w:spacing w:val="-4"/>
        </w:rPr>
        <w:t xml:space="preserve"> </w:t>
      </w:r>
      <w:r w:rsidRPr="00270BF3">
        <w:rPr>
          <w:color w:val="000000" w:themeColor="text1"/>
        </w:rPr>
        <w:t>діяльності</w:t>
      </w:r>
    </w:p>
    <w:p w14:paraId="514F4A64" w14:textId="3447348A" w:rsidR="007B4FAF" w:rsidRPr="00270BF3" w:rsidRDefault="00477993" w:rsidP="00477993">
      <w:pPr>
        <w:ind w:firstLine="720"/>
        <w:jc w:val="both"/>
        <w:rPr>
          <w:i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с</w:t>
      </w:r>
      <w:r w:rsidR="007B4FAF" w:rsidRPr="00270BF3">
        <w:rPr>
          <w:i/>
          <w:color w:val="000000" w:themeColor="text1"/>
          <w:sz w:val="28"/>
        </w:rPr>
        <w:t>пеціальні</w:t>
      </w:r>
      <w:r w:rsidR="007B4FAF" w:rsidRPr="00270BF3">
        <w:rPr>
          <w:i/>
          <w:color w:val="000000" w:themeColor="text1"/>
          <w:spacing w:val="-3"/>
          <w:sz w:val="28"/>
        </w:rPr>
        <w:t xml:space="preserve"> </w:t>
      </w:r>
      <w:r w:rsidR="007B4FAF" w:rsidRPr="00270BF3">
        <w:rPr>
          <w:i/>
          <w:color w:val="000000" w:themeColor="text1"/>
          <w:sz w:val="28"/>
        </w:rPr>
        <w:t>(фахові,</w:t>
      </w:r>
      <w:r w:rsidR="007B4FAF" w:rsidRPr="00270BF3">
        <w:rPr>
          <w:i/>
          <w:color w:val="000000" w:themeColor="text1"/>
          <w:spacing w:val="-8"/>
          <w:sz w:val="28"/>
        </w:rPr>
        <w:t xml:space="preserve"> </w:t>
      </w:r>
      <w:r w:rsidR="007B4FAF" w:rsidRPr="00270BF3">
        <w:rPr>
          <w:i/>
          <w:color w:val="000000" w:themeColor="text1"/>
          <w:sz w:val="28"/>
        </w:rPr>
        <w:t>предметні)</w:t>
      </w:r>
      <w:r w:rsidR="007B4FAF" w:rsidRPr="00270BF3">
        <w:rPr>
          <w:i/>
          <w:color w:val="000000" w:themeColor="text1"/>
          <w:spacing w:val="-4"/>
          <w:sz w:val="28"/>
        </w:rPr>
        <w:t xml:space="preserve"> </w:t>
      </w:r>
      <w:r w:rsidR="007B4FAF" w:rsidRPr="00270BF3">
        <w:rPr>
          <w:i/>
          <w:color w:val="000000" w:themeColor="text1"/>
          <w:sz w:val="28"/>
        </w:rPr>
        <w:t>компетентності</w:t>
      </w:r>
      <w:r w:rsidR="007B4FAF" w:rsidRPr="00270BF3">
        <w:rPr>
          <w:i/>
          <w:color w:val="000000" w:themeColor="text1"/>
          <w:spacing w:val="1"/>
          <w:sz w:val="28"/>
        </w:rPr>
        <w:t xml:space="preserve"> </w:t>
      </w:r>
      <w:r w:rsidR="007B4FAF" w:rsidRPr="00270BF3">
        <w:rPr>
          <w:i/>
          <w:color w:val="000000" w:themeColor="text1"/>
          <w:sz w:val="28"/>
        </w:rPr>
        <w:t>(СК</w:t>
      </w:r>
      <w:r>
        <w:rPr>
          <w:i/>
          <w:color w:val="000000" w:themeColor="text1"/>
          <w:sz w:val="28"/>
        </w:rPr>
        <w:t>:</w:t>
      </w:r>
      <w:r w:rsidR="007B4FAF" w:rsidRPr="00270BF3">
        <w:rPr>
          <w:i/>
          <w:color w:val="000000" w:themeColor="text1"/>
          <w:sz w:val="28"/>
        </w:rPr>
        <w:t>)</w:t>
      </w:r>
    </w:p>
    <w:p w14:paraId="69E5CA13" w14:textId="77777777" w:rsidR="007B4FAF" w:rsidRPr="00270BF3" w:rsidRDefault="007B4FAF" w:rsidP="00477993">
      <w:pPr>
        <w:pStyle w:val="a3"/>
        <w:ind w:left="0" w:firstLine="720"/>
        <w:rPr>
          <w:color w:val="000000" w:themeColor="text1"/>
        </w:rPr>
      </w:pPr>
      <w:r w:rsidRPr="00270BF3">
        <w:rPr>
          <w:color w:val="000000" w:themeColor="text1"/>
        </w:rPr>
        <w:t>СК1.</w:t>
      </w:r>
      <w:r>
        <w:rPr>
          <w:color w:val="000000" w:themeColor="text1"/>
        </w:rPr>
        <w:t xml:space="preserve"> </w:t>
      </w:r>
      <w:r w:rsidRPr="00270BF3">
        <w:rPr>
          <w:color w:val="000000" w:themeColor="text1"/>
        </w:rPr>
        <w:t>Здатність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впроваджувати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у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виробництво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технології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харчових</w:t>
      </w:r>
      <w:r w:rsidRPr="00270BF3">
        <w:rPr>
          <w:color w:val="000000" w:themeColor="text1"/>
          <w:spacing w:val="-67"/>
        </w:rPr>
        <w:t xml:space="preserve"> </w:t>
      </w:r>
      <w:r>
        <w:rPr>
          <w:color w:val="000000" w:themeColor="text1"/>
          <w:spacing w:val="-67"/>
        </w:rPr>
        <w:t xml:space="preserve"> </w:t>
      </w:r>
      <w:r w:rsidRPr="00270BF3">
        <w:rPr>
          <w:color w:val="000000" w:themeColor="text1"/>
        </w:rPr>
        <w:t>продуктів на основі розуміння сутності перетворень основних компонентів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продовольчої</w:t>
      </w:r>
      <w:r w:rsidRPr="00270BF3">
        <w:rPr>
          <w:color w:val="000000" w:themeColor="text1"/>
          <w:spacing w:val="-1"/>
        </w:rPr>
        <w:t xml:space="preserve"> </w:t>
      </w:r>
      <w:r w:rsidRPr="00270BF3">
        <w:rPr>
          <w:color w:val="000000" w:themeColor="text1"/>
        </w:rPr>
        <w:t>сировини</w:t>
      </w:r>
      <w:r w:rsidRPr="00270BF3">
        <w:rPr>
          <w:color w:val="000000" w:themeColor="text1"/>
          <w:spacing w:val="-1"/>
        </w:rPr>
        <w:t xml:space="preserve"> </w:t>
      </w:r>
      <w:r w:rsidRPr="00270BF3">
        <w:rPr>
          <w:color w:val="000000" w:themeColor="text1"/>
        </w:rPr>
        <w:t>впродовж</w:t>
      </w:r>
      <w:r w:rsidRPr="00270BF3">
        <w:rPr>
          <w:color w:val="000000" w:themeColor="text1"/>
          <w:spacing w:val="-1"/>
        </w:rPr>
        <w:t xml:space="preserve"> </w:t>
      </w:r>
      <w:r w:rsidRPr="00270BF3">
        <w:rPr>
          <w:color w:val="000000" w:themeColor="text1"/>
        </w:rPr>
        <w:t>технологічного процесу</w:t>
      </w:r>
      <w:r>
        <w:rPr>
          <w:color w:val="000000" w:themeColor="text1"/>
        </w:rPr>
        <w:t>.</w:t>
      </w:r>
    </w:p>
    <w:p w14:paraId="2F861C63" w14:textId="77777777" w:rsidR="007B4FAF" w:rsidRDefault="007B4FAF" w:rsidP="00477993">
      <w:pPr>
        <w:ind w:firstLine="720"/>
        <w:jc w:val="both"/>
        <w:rPr>
          <w:i/>
          <w:color w:val="000000" w:themeColor="text1"/>
          <w:sz w:val="28"/>
        </w:rPr>
      </w:pPr>
    </w:p>
    <w:p w14:paraId="46FBC181" w14:textId="77777777" w:rsidR="007B4FAF" w:rsidRDefault="007B4FAF" w:rsidP="00477993">
      <w:pPr>
        <w:pStyle w:val="a3"/>
        <w:ind w:left="0"/>
        <w:jc w:val="center"/>
        <w:rPr>
          <w:color w:val="000000" w:themeColor="text1"/>
        </w:rPr>
      </w:pPr>
      <w:r w:rsidRPr="004919FB">
        <w:rPr>
          <w:b/>
          <w:bCs/>
          <w:color w:val="000000" w:themeColor="text1"/>
        </w:rPr>
        <w:t>ПРОГРАМНІ РЕЗУЛЬТАТИ НАВЧАННЯ ВІДПОВІДНО ДО ОСВІТНЬОЇ ПРОГРАМИ</w:t>
      </w:r>
    </w:p>
    <w:p w14:paraId="433B4CE7" w14:textId="77777777" w:rsidR="007B4FAF" w:rsidRDefault="007B4FAF" w:rsidP="00477993">
      <w:pPr>
        <w:pStyle w:val="a3"/>
        <w:ind w:left="0" w:firstLine="720"/>
        <w:rPr>
          <w:color w:val="000000" w:themeColor="text1"/>
        </w:rPr>
      </w:pPr>
      <w:r w:rsidRPr="00270BF3">
        <w:rPr>
          <w:color w:val="000000" w:themeColor="text1"/>
        </w:rPr>
        <w:t>ПРН4.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Знати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наукові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основи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технологічних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процесів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харчових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виробництв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та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закономірності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фізико-хімічних,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біохімічних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і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мікробіологічних перетворень основних компонентів продовольчої сировини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під час технологічного</w:t>
      </w:r>
      <w:r w:rsidRPr="00270BF3">
        <w:rPr>
          <w:color w:val="000000" w:themeColor="text1"/>
          <w:spacing w:val="-2"/>
        </w:rPr>
        <w:t xml:space="preserve"> </w:t>
      </w:r>
      <w:r w:rsidRPr="00270BF3">
        <w:rPr>
          <w:color w:val="000000" w:themeColor="text1"/>
        </w:rPr>
        <w:t>перероблення.</w:t>
      </w:r>
    </w:p>
    <w:p w14:paraId="550207FE" w14:textId="77777777" w:rsidR="007B4FAF" w:rsidRPr="003B504A" w:rsidRDefault="007B4FAF" w:rsidP="00477993">
      <w:pPr>
        <w:pStyle w:val="a3"/>
        <w:ind w:left="0" w:firstLine="720"/>
        <w:rPr>
          <w:color w:val="000000" w:themeColor="text1"/>
        </w:rPr>
      </w:pPr>
      <w:r w:rsidRPr="003B504A">
        <w:rPr>
          <w:bCs/>
          <w:color w:val="000000" w:themeColor="text1"/>
        </w:rPr>
        <w:t>Вивчення даної дисципліни формує у здобувачів освіти соціальні навички (</w:t>
      </w:r>
      <w:proofErr w:type="spellStart"/>
      <w:r w:rsidRPr="003B504A">
        <w:rPr>
          <w:bCs/>
          <w:color w:val="000000" w:themeColor="text1"/>
        </w:rPr>
        <w:t>softskills</w:t>
      </w:r>
      <w:proofErr w:type="spellEnd"/>
      <w:r w:rsidRPr="003B504A">
        <w:rPr>
          <w:bCs/>
          <w:color w:val="000000" w:themeColor="text1"/>
        </w:rPr>
        <w:t>): комунікативність (реалізується через: метод роботи в парах та групах, метод самопрезентації, робота з інформаційними джерелами), робота в команді (реалізується через: метод роботи в парах та групах), лідерські навички (реалізується через: робота в групах, метод самопрезентації).</w:t>
      </w:r>
    </w:p>
    <w:p w14:paraId="49F97F74" w14:textId="56C4EF1D" w:rsidR="00477993" w:rsidRDefault="00477993">
      <w:pPr>
        <w:rPr>
          <w:sz w:val="28"/>
          <w:szCs w:val="28"/>
        </w:rPr>
      </w:pPr>
      <w:r>
        <w:br w:type="page"/>
      </w:r>
    </w:p>
    <w:p w14:paraId="039B595D" w14:textId="77777777" w:rsidR="00954A77" w:rsidRDefault="007B4FAF" w:rsidP="00477993">
      <w:pPr>
        <w:pStyle w:val="1"/>
        <w:ind w:left="0"/>
        <w:rPr>
          <w:spacing w:val="-2"/>
        </w:rPr>
      </w:pPr>
      <w:r>
        <w:lastRenderedPageBreak/>
        <w:t>ПЛАН</w:t>
      </w:r>
      <w:r>
        <w:rPr>
          <w:spacing w:val="-11"/>
        </w:rPr>
        <w:t xml:space="preserve"> </w:t>
      </w:r>
      <w:r>
        <w:t>ВИВЧЕННЯ</w:t>
      </w:r>
      <w:r>
        <w:rPr>
          <w:spacing w:val="-11"/>
        </w:rPr>
        <w:t xml:space="preserve"> </w:t>
      </w:r>
      <w:r>
        <w:t>НАВЧАЛЬНОЇ</w:t>
      </w:r>
      <w:r>
        <w:rPr>
          <w:spacing w:val="-9"/>
        </w:rPr>
        <w:t xml:space="preserve"> </w:t>
      </w:r>
      <w:r>
        <w:rPr>
          <w:spacing w:val="-2"/>
        </w:rPr>
        <w:t>ДИСЦИПЛІНИ</w:t>
      </w:r>
    </w:p>
    <w:tbl>
      <w:tblPr>
        <w:tblStyle w:val="TableNormal"/>
        <w:tblW w:w="950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5555"/>
        <w:gridCol w:w="1061"/>
        <w:gridCol w:w="1066"/>
        <w:gridCol w:w="1133"/>
      </w:tblGrid>
      <w:tr w:rsidR="00477993" w:rsidRPr="007B4FAF" w14:paraId="3E24712D" w14:textId="77777777" w:rsidTr="00B5193A">
        <w:trPr>
          <w:trHeight w:val="276"/>
        </w:trPr>
        <w:tc>
          <w:tcPr>
            <w:tcW w:w="687" w:type="dxa"/>
            <w:tcBorders>
              <w:bottom w:val="nil"/>
            </w:tcBorders>
          </w:tcPr>
          <w:p w14:paraId="79BFFE8D" w14:textId="77777777" w:rsidR="00477993" w:rsidRPr="007B4FAF" w:rsidRDefault="00477993" w:rsidP="00A01284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5555" w:type="dxa"/>
            <w:tcBorders>
              <w:bottom w:val="nil"/>
            </w:tcBorders>
          </w:tcPr>
          <w:p w14:paraId="55956926" w14:textId="77777777" w:rsidR="00477993" w:rsidRPr="007B4FAF" w:rsidRDefault="00477993" w:rsidP="00A01284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7889BBBB" w14:textId="77777777" w:rsidR="00477993" w:rsidRPr="007B4FAF" w:rsidRDefault="00477993" w:rsidP="00A01284">
            <w:pPr>
              <w:pStyle w:val="TableParagraph"/>
              <w:spacing w:line="256" w:lineRule="exact"/>
              <w:ind w:left="129"/>
              <w:jc w:val="left"/>
              <w:rPr>
                <w:sz w:val="24"/>
                <w:szCs w:val="24"/>
              </w:rPr>
            </w:pPr>
            <w:r w:rsidRPr="007B4FAF">
              <w:rPr>
                <w:sz w:val="24"/>
                <w:szCs w:val="24"/>
              </w:rPr>
              <w:t>Форми</w:t>
            </w:r>
            <w:r w:rsidRPr="007B4FAF">
              <w:rPr>
                <w:spacing w:val="-9"/>
                <w:sz w:val="24"/>
                <w:szCs w:val="24"/>
              </w:rPr>
              <w:t xml:space="preserve"> </w:t>
            </w:r>
            <w:r w:rsidRPr="007B4FAF">
              <w:rPr>
                <w:sz w:val="24"/>
                <w:szCs w:val="24"/>
              </w:rPr>
              <w:t>організації</w:t>
            </w:r>
          </w:p>
          <w:p w14:paraId="56F3F296" w14:textId="77777777" w:rsidR="00477993" w:rsidRPr="007B4FAF" w:rsidRDefault="00477993" w:rsidP="00A01284">
            <w:pPr>
              <w:pStyle w:val="TableParagraph"/>
              <w:spacing w:line="269" w:lineRule="exact"/>
              <w:ind w:left="257" w:right="243"/>
              <w:rPr>
                <w:sz w:val="24"/>
                <w:szCs w:val="24"/>
              </w:rPr>
            </w:pPr>
            <w:r w:rsidRPr="007B4FAF">
              <w:rPr>
                <w:sz w:val="24"/>
                <w:szCs w:val="24"/>
              </w:rPr>
              <w:t>навчання</w:t>
            </w:r>
            <w:r w:rsidRPr="007B4FAF">
              <w:rPr>
                <w:spacing w:val="1"/>
                <w:sz w:val="24"/>
                <w:szCs w:val="24"/>
              </w:rPr>
              <w:t xml:space="preserve"> </w:t>
            </w:r>
            <w:r w:rsidRPr="007B4FAF">
              <w:rPr>
                <w:sz w:val="24"/>
                <w:szCs w:val="24"/>
              </w:rPr>
              <w:t>та</w:t>
            </w:r>
          </w:p>
          <w:p w14:paraId="5FEFAF71" w14:textId="67AE55DB" w:rsidR="00477993" w:rsidRPr="007B4FAF" w:rsidRDefault="00477993" w:rsidP="00A01284">
            <w:pPr>
              <w:pStyle w:val="TableParagraph"/>
              <w:spacing w:line="265" w:lineRule="exact"/>
              <w:ind w:left="259" w:right="243"/>
              <w:rPr>
                <w:sz w:val="24"/>
                <w:szCs w:val="24"/>
              </w:rPr>
            </w:pPr>
            <w:r w:rsidRPr="007B4FAF">
              <w:rPr>
                <w:sz w:val="24"/>
                <w:szCs w:val="24"/>
              </w:rPr>
              <w:t>кількість</w:t>
            </w:r>
            <w:r w:rsidRPr="007B4FAF">
              <w:rPr>
                <w:spacing w:val="-1"/>
                <w:sz w:val="24"/>
                <w:szCs w:val="24"/>
              </w:rPr>
              <w:t xml:space="preserve"> </w:t>
            </w:r>
            <w:r w:rsidRPr="007B4FAF">
              <w:rPr>
                <w:sz w:val="24"/>
                <w:szCs w:val="24"/>
              </w:rPr>
              <w:t>годин</w:t>
            </w:r>
          </w:p>
        </w:tc>
        <w:tc>
          <w:tcPr>
            <w:tcW w:w="1133" w:type="dxa"/>
            <w:vMerge w:val="restart"/>
          </w:tcPr>
          <w:p w14:paraId="328A08EA" w14:textId="77777777" w:rsidR="00477993" w:rsidRPr="007B4FAF" w:rsidRDefault="00477993" w:rsidP="00A01284">
            <w:pPr>
              <w:pStyle w:val="TableParagraph"/>
              <w:spacing w:line="256" w:lineRule="exact"/>
              <w:ind w:left="139" w:right="126"/>
              <w:rPr>
                <w:sz w:val="24"/>
                <w:szCs w:val="24"/>
              </w:rPr>
            </w:pPr>
            <w:proofErr w:type="spellStart"/>
            <w:r w:rsidRPr="007B4FAF">
              <w:rPr>
                <w:sz w:val="24"/>
                <w:szCs w:val="24"/>
              </w:rPr>
              <w:t>Самості</w:t>
            </w:r>
            <w:proofErr w:type="spellEnd"/>
          </w:p>
          <w:p w14:paraId="7484B758" w14:textId="77777777" w:rsidR="00477993" w:rsidRPr="007B4FAF" w:rsidRDefault="00477993" w:rsidP="00A01284">
            <w:pPr>
              <w:pStyle w:val="TableParagraph"/>
              <w:spacing w:line="237" w:lineRule="auto"/>
              <w:ind w:left="192" w:right="172" w:hanging="5"/>
              <w:rPr>
                <w:sz w:val="24"/>
                <w:szCs w:val="24"/>
              </w:rPr>
            </w:pPr>
            <w:proofErr w:type="spellStart"/>
            <w:r w:rsidRPr="007B4FAF">
              <w:rPr>
                <w:sz w:val="24"/>
                <w:szCs w:val="24"/>
              </w:rPr>
              <w:t>йна</w:t>
            </w:r>
            <w:proofErr w:type="spellEnd"/>
            <w:r w:rsidRPr="007B4FAF">
              <w:rPr>
                <w:spacing w:val="1"/>
                <w:sz w:val="24"/>
                <w:szCs w:val="24"/>
              </w:rPr>
              <w:t xml:space="preserve"> </w:t>
            </w:r>
            <w:r w:rsidRPr="007B4FAF">
              <w:rPr>
                <w:sz w:val="24"/>
                <w:szCs w:val="24"/>
              </w:rPr>
              <w:t>робота,</w:t>
            </w:r>
          </w:p>
          <w:p w14:paraId="227AAFF8" w14:textId="77777777" w:rsidR="00477993" w:rsidRPr="007B4FAF" w:rsidRDefault="00477993" w:rsidP="00A01284">
            <w:pPr>
              <w:pStyle w:val="TableParagraph"/>
              <w:spacing w:before="4" w:line="262" w:lineRule="exact"/>
              <w:ind w:left="87" w:right="79"/>
              <w:rPr>
                <w:sz w:val="24"/>
                <w:szCs w:val="24"/>
              </w:rPr>
            </w:pPr>
            <w:r w:rsidRPr="007B4FAF">
              <w:rPr>
                <w:sz w:val="24"/>
                <w:szCs w:val="24"/>
              </w:rPr>
              <w:t>кількість</w:t>
            </w:r>
          </w:p>
          <w:p w14:paraId="092A7DB0" w14:textId="57BD8074" w:rsidR="00477993" w:rsidRPr="007B4FAF" w:rsidRDefault="00477993" w:rsidP="00A01284">
            <w:pPr>
              <w:pStyle w:val="TableParagraph"/>
              <w:spacing w:line="263" w:lineRule="exact"/>
              <w:ind w:left="139" w:right="126"/>
              <w:rPr>
                <w:sz w:val="24"/>
                <w:szCs w:val="24"/>
              </w:rPr>
            </w:pPr>
            <w:r w:rsidRPr="007B4FAF">
              <w:rPr>
                <w:sz w:val="24"/>
                <w:szCs w:val="24"/>
              </w:rPr>
              <w:t>годин</w:t>
            </w:r>
          </w:p>
        </w:tc>
      </w:tr>
      <w:tr w:rsidR="00477993" w:rsidRPr="007B4FAF" w14:paraId="1C61CD6B" w14:textId="77777777" w:rsidTr="00B5193A">
        <w:trPr>
          <w:trHeight w:val="553"/>
        </w:trPr>
        <w:tc>
          <w:tcPr>
            <w:tcW w:w="687" w:type="dxa"/>
            <w:vMerge w:val="restart"/>
            <w:tcBorders>
              <w:top w:val="nil"/>
              <w:bottom w:val="nil"/>
            </w:tcBorders>
          </w:tcPr>
          <w:p w14:paraId="17169395" w14:textId="77777777" w:rsidR="00477993" w:rsidRPr="007B4FAF" w:rsidRDefault="00477993" w:rsidP="00A01284">
            <w:pPr>
              <w:pStyle w:val="TableParagraph"/>
              <w:spacing w:before="140" w:line="237" w:lineRule="auto"/>
              <w:ind w:left="196" w:right="171" w:firstLine="28"/>
              <w:jc w:val="left"/>
              <w:rPr>
                <w:sz w:val="24"/>
                <w:szCs w:val="24"/>
              </w:rPr>
            </w:pPr>
            <w:r w:rsidRPr="007B4FAF">
              <w:rPr>
                <w:sz w:val="24"/>
                <w:szCs w:val="24"/>
              </w:rPr>
              <w:t>№</w:t>
            </w:r>
            <w:r w:rsidRPr="007B4FAF">
              <w:rPr>
                <w:spacing w:val="-57"/>
                <w:sz w:val="24"/>
                <w:szCs w:val="24"/>
              </w:rPr>
              <w:t xml:space="preserve"> </w:t>
            </w:r>
            <w:r w:rsidRPr="007B4FAF">
              <w:rPr>
                <w:sz w:val="24"/>
                <w:szCs w:val="24"/>
              </w:rPr>
              <w:t>з/п</w:t>
            </w:r>
          </w:p>
        </w:tc>
        <w:tc>
          <w:tcPr>
            <w:tcW w:w="5555" w:type="dxa"/>
            <w:vMerge w:val="restart"/>
            <w:tcBorders>
              <w:top w:val="nil"/>
              <w:bottom w:val="nil"/>
            </w:tcBorders>
          </w:tcPr>
          <w:p w14:paraId="58287280" w14:textId="77777777" w:rsidR="00477993" w:rsidRPr="007B4FAF" w:rsidRDefault="00477993" w:rsidP="00A01284">
            <w:pPr>
              <w:pStyle w:val="TableParagraph"/>
              <w:spacing w:before="7"/>
              <w:ind w:left="0"/>
              <w:jc w:val="left"/>
              <w:rPr>
                <w:b/>
                <w:sz w:val="24"/>
                <w:szCs w:val="24"/>
              </w:rPr>
            </w:pPr>
          </w:p>
          <w:p w14:paraId="22BD7B42" w14:textId="77777777" w:rsidR="00477993" w:rsidRPr="007B4FAF" w:rsidRDefault="00477993" w:rsidP="00A01284">
            <w:pPr>
              <w:pStyle w:val="TableParagraph"/>
              <w:ind w:left="2174" w:right="2162"/>
              <w:rPr>
                <w:sz w:val="24"/>
                <w:szCs w:val="24"/>
              </w:rPr>
            </w:pPr>
            <w:r w:rsidRPr="007B4FAF">
              <w:rPr>
                <w:sz w:val="24"/>
                <w:szCs w:val="24"/>
              </w:rPr>
              <w:t>Назви теми</w:t>
            </w:r>
          </w:p>
        </w:tc>
        <w:tc>
          <w:tcPr>
            <w:tcW w:w="2127" w:type="dxa"/>
            <w:gridSpan w:val="2"/>
            <w:vMerge/>
          </w:tcPr>
          <w:p w14:paraId="3EA1C72C" w14:textId="5E15772C" w:rsidR="00477993" w:rsidRPr="007B4FAF" w:rsidRDefault="00477993" w:rsidP="00A01284">
            <w:pPr>
              <w:pStyle w:val="TableParagraph"/>
              <w:spacing w:line="265" w:lineRule="exact"/>
              <w:ind w:left="259" w:right="243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14:paraId="6923C5A2" w14:textId="24DFA357" w:rsidR="00477993" w:rsidRPr="007B4FAF" w:rsidRDefault="00477993" w:rsidP="00A01284">
            <w:pPr>
              <w:pStyle w:val="TableParagraph"/>
              <w:spacing w:line="263" w:lineRule="exact"/>
              <w:ind w:left="139" w:right="126"/>
              <w:rPr>
                <w:sz w:val="24"/>
                <w:szCs w:val="24"/>
              </w:rPr>
            </w:pPr>
          </w:p>
        </w:tc>
      </w:tr>
      <w:tr w:rsidR="00477993" w:rsidRPr="007B4FAF" w14:paraId="15FC3BE3" w14:textId="77777777" w:rsidTr="00B5193A">
        <w:trPr>
          <w:trHeight w:val="269"/>
        </w:trPr>
        <w:tc>
          <w:tcPr>
            <w:tcW w:w="687" w:type="dxa"/>
            <w:vMerge/>
            <w:tcBorders>
              <w:top w:val="nil"/>
              <w:bottom w:val="nil"/>
            </w:tcBorders>
          </w:tcPr>
          <w:p w14:paraId="6F12351F" w14:textId="77777777" w:rsidR="00477993" w:rsidRPr="007B4FAF" w:rsidRDefault="00477993" w:rsidP="00A01284">
            <w:pPr>
              <w:rPr>
                <w:sz w:val="24"/>
                <w:szCs w:val="24"/>
              </w:rPr>
            </w:pPr>
          </w:p>
        </w:tc>
        <w:tc>
          <w:tcPr>
            <w:tcW w:w="5555" w:type="dxa"/>
            <w:vMerge/>
            <w:tcBorders>
              <w:top w:val="nil"/>
              <w:bottom w:val="nil"/>
            </w:tcBorders>
          </w:tcPr>
          <w:p w14:paraId="288CC965" w14:textId="77777777" w:rsidR="00477993" w:rsidRPr="007B4FAF" w:rsidRDefault="00477993" w:rsidP="00A01284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nil"/>
            </w:tcBorders>
          </w:tcPr>
          <w:p w14:paraId="3C16E728" w14:textId="77777777" w:rsidR="00477993" w:rsidRPr="007B4FAF" w:rsidRDefault="00477993" w:rsidP="00A01284">
            <w:pPr>
              <w:pStyle w:val="TableParagraph"/>
              <w:spacing w:line="249" w:lineRule="exact"/>
              <w:ind w:left="124" w:right="25"/>
              <w:rPr>
                <w:sz w:val="24"/>
                <w:szCs w:val="24"/>
              </w:rPr>
            </w:pPr>
            <w:r w:rsidRPr="007B4FAF">
              <w:rPr>
                <w:sz w:val="24"/>
                <w:szCs w:val="24"/>
              </w:rPr>
              <w:t>лекційні</w:t>
            </w:r>
          </w:p>
        </w:tc>
        <w:tc>
          <w:tcPr>
            <w:tcW w:w="1066" w:type="dxa"/>
            <w:tcBorders>
              <w:bottom w:val="nil"/>
            </w:tcBorders>
          </w:tcPr>
          <w:p w14:paraId="55AEBD9A" w14:textId="77777777" w:rsidR="00477993" w:rsidRPr="007B4FAF" w:rsidRDefault="00477993" w:rsidP="00A01284">
            <w:pPr>
              <w:pStyle w:val="TableParagraph"/>
              <w:spacing w:line="249" w:lineRule="exact"/>
              <w:ind w:left="58" w:right="-29"/>
              <w:rPr>
                <w:sz w:val="24"/>
                <w:szCs w:val="24"/>
              </w:rPr>
            </w:pPr>
            <w:r w:rsidRPr="007B4FAF">
              <w:rPr>
                <w:sz w:val="24"/>
                <w:szCs w:val="24"/>
              </w:rPr>
              <w:t>практичні</w:t>
            </w:r>
          </w:p>
        </w:tc>
        <w:tc>
          <w:tcPr>
            <w:tcW w:w="1133" w:type="dxa"/>
            <w:vMerge/>
          </w:tcPr>
          <w:p w14:paraId="2BAC8F25" w14:textId="44B3CFB3" w:rsidR="00477993" w:rsidRPr="007B4FAF" w:rsidRDefault="00477993" w:rsidP="00A01284">
            <w:pPr>
              <w:pStyle w:val="TableParagraph"/>
              <w:spacing w:line="263" w:lineRule="exact"/>
              <w:ind w:left="139" w:right="126"/>
              <w:rPr>
                <w:sz w:val="24"/>
                <w:szCs w:val="24"/>
              </w:rPr>
            </w:pPr>
          </w:p>
        </w:tc>
      </w:tr>
      <w:tr w:rsidR="00477993" w:rsidRPr="007B4FAF" w14:paraId="5EE1ACBC" w14:textId="77777777" w:rsidTr="00B5193A">
        <w:trPr>
          <w:trHeight w:val="282"/>
        </w:trPr>
        <w:tc>
          <w:tcPr>
            <w:tcW w:w="687" w:type="dxa"/>
            <w:tcBorders>
              <w:top w:val="nil"/>
            </w:tcBorders>
          </w:tcPr>
          <w:p w14:paraId="089224D9" w14:textId="77777777" w:rsidR="00477993" w:rsidRPr="007B4FAF" w:rsidRDefault="00477993" w:rsidP="00A01284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nil"/>
            </w:tcBorders>
          </w:tcPr>
          <w:p w14:paraId="699C40D7" w14:textId="77777777" w:rsidR="00477993" w:rsidRPr="007B4FAF" w:rsidRDefault="00477993" w:rsidP="00A01284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</w:tcBorders>
          </w:tcPr>
          <w:p w14:paraId="2A707829" w14:textId="77777777" w:rsidR="00477993" w:rsidRPr="007B4FAF" w:rsidRDefault="00477993" w:rsidP="00A01284">
            <w:pPr>
              <w:pStyle w:val="TableParagraph"/>
              <w:spacing w:line="263" w:lineRule="exact"/>
              <w:ind w:left="120" w:right="25"/>
              <w:rPr>
                <w:sz w:val="24"/>
                <w:szCs w:val="24"/>
              </w:rPr>
            </w:pPr>
            <w:r w:rsidRPr="007B4FAF">
              <w:rPr>
                <w:sz w:val="24"/>
                <w:szCs w:val="24"/>
              </w:rPr>
              <w:t>заняття</w:t>
            </w:r>
          </w:p>
        </w:tc>
        <w:tc>
          <w:tcPr>
            <w:tcW w:w="1066" w:type="dxa"/>
            <w:tcBorders>
              <w:top w:val="nil"/>
            </w:tcBorders>
          </w:tcPr>
          <w:p w14:paraId="37BE80A1" w14:textId="77777777" w:rsidR="00477993" w:rsidRPr="007B4FAF" w:rsidRDefault="00477993" w:rsidP="00A01284">
            <w:pPr>
              <w:pStyle w:val="TableParagraph"/>
              <w:spacing w:line="263" w:lineRule="exact"/>
              <w:ind w:left="173" w:right="82"/>
              <w:rPr>
                <w:sz w:val="24"/>
                <w:szCs w:val="24"/>
              </w:rPr>
            </w:pPr>
            <w:r w:rsidRPr="007B4FAF">
              <w:rPr>
                <w:sz w:val="24"/>
                <w:szCs w:val="24"/>
              </w:rPr>
              <w:t>заняття</w:t>
            </w:r>
          </w:p>
        </w:tc>
        <w:tc>
          <w:tcPr>
            <w:tcW w:w="1133" w:type="dxa"/>
            <w:vMerge/>
          </w:tcPr>
          <w:p w14:paraId="2259821F" w14:textId="1824FC6E" w:rsidR="00477993" w:rsidRPr="007B4FAF" w:rsidRDefault="00477993" w:rsidP="00A01284">
            <w:pPr>
              <w:pStyle w:val="TableParagraph"/>
              <w:spacing w:line="263" w:lineRule="exact"/>
              <w:ind w:left="139" w:right="126"/>
              <w:rPr>
                <w:sz w:val="24"/>
                <w:szCs w:val="24"/>
              </w:rPr>
            </w:pPr>
          </w:p>
        </w:tc>
      </w:tr>
      <w:tr w:rsidR="007B4FAF" w:rsidRPr="007B4FAF" w14:paraId="6465624C" w14:textId="77777777" w:rsidTr="00477993">
        <w:trPr>
          <w:trHeight w:val="297"/>
        </w:trPr>
        <w:tc>
          <w:tcPr>
            <w:tcW w:w="687" w:type="dxa"/>
          </w:tcPr>
          <w:p w14:paraId="12ACA176" w14:textId="77777777" w:rsidR="007B4FAF" w:rsidRPr="007B4FAF" w:rsidRDefault="007B4FAF" w:rsidP="00A01284">
            <w:pPr>
              <w:pStyle w:val="TableParagraph"/>
              <w:spacing w:line="268" w:lineRule="exact"/>
              <w:ind w:left="283"/>
              <w:jc w:val="left"/>
              <w:rPr>
                <w:sz w:val="24"/>
                <w:szCs w:val="24"/>
              </w:rPr>
            </w:pPr>
            <w:r w:rsidRPr="007B4FAF">
              <w:rPr>
                <w:sz w:val="24"/>
                <w:szCs w:val="24"/>
              </w:rPr>
              <w:t>1</w:t>
            </w:r>
          </w:p>
        </w:tc>
        <w:tc>
          <w:tcPr>
            <w:tcW w:w="5555" w:type="dxa"/>
          </w:tcPr>
          <w:p w14:paraId="03BAD455" w14:textId="77777777" w:rsidR="007B4FAF" w:rsidRPr="00477993" w:rsidRDefault="007B4FAF" w:rsidP="00A01284">
            <w:pPr>
              <w:pStyle w:val="TableParagraph"/>
              <w:spacing w:line="277" w:lineRule="exact"/>
              <w:jc w:val="left"/>
              <w:rPr>
                <w:bCs/>
                <w:sz w:val="24"/>
                <w:szCs w:val="24"/>
              </w:rPr>
            </w:pPr>
            <w:r w:rsidRPr="00477993">
              <w:rPr>
                <w:bCs/>
                <w:sz w:val="24"/>
                <w:szCs w:val="24"/>
              </w:rPr>
              <w:t>Тема</w:t>
            </w:r>
            <w:r w:rsidRPr="00477993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1.</w:t>
            </w:r>
            <w:r w:rsidRPr="00477993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Історія</w:t>
            </w:r>
            <w:r w:rsidRPr="00477993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розвитку</w:t>
            </w:r>
            <w:r w:rsidRPr="00477993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мікроскопів.</w:t>
            </w:r>
          </w:p>
        </w:tc>
        <w:tc>
          <w:tcPr>
            <w:tcW w:w="1061" w:type="dxa"/>
          </w:tcPr>
          <w:p w14:paraId="317077A7" w14:textId="77777777" w:rsidR="007B4FAF" w:rsidRPr="007B4FAF" w:rsidRDefault="007B4FAF" w:rsidP="00A01284">
            <w:pPr>
              <w:pStyle w:val="TableParagraph"/>
              <w:spacing w:line="277" w:lineRule="exact"/>
              <w:ind w:left="118"/>
              <w:rPr>
                <w:sz w:val="24"/>
                <w:szCs w:val="24"/>
              </w:rPr>
            </w:pPr>
            <w:r w:rsidRPr="007B4FAF">
              <w:rPr>
                <w:w w:val="86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14:paraId="42AB130A" w14:textId="77777777" w:rsidR="007B4FAF" w:rsidRPr="007B4FAF" w:rsidRDefault="007B4FAF" w:rsidP="00A01284">
            <w:pPr>
              <w:pStyle w:val="TableParagraph"/>
              <w:spacing w:line="277" w:lineRule="exact"/>
              <w:ind w:left="116"/>
              <w:rPr>
                <w:sz w:val="24"/>
                <w:szCs w:val="24"/>
              </w:rPr>
            </w:pPr>
            <w:r w:rsidRPr="007B4FA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14:paraId="38064A83" w14:textId="77777777" w:rsidR="007B4FAF" w:rsidRPr="007B4FAF" w:rsidRDefault="0041189E" w:rsidP="00A01284">
            <w:pPr>
              <w:pStyle w:val="TableParagraph"/>
              <w:spacing w:line="277" w:lineRule="exact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B4FAF" w:rsidRPr="007B4FAF" w14:paraId="480D5207" w14:textId="77777777" w:rsidTr="00477993">
        <w:trPr>
          <w:trHeight w:val="302"/>
        </w:trPr>
        <w:tc>
          <w:tcPr>
            <w:tcW w:w="687" w:type="dxa"/>
          </w:tcPr>
          <w:p w14:paraId="2078EE3B" w14:textId="77777777" w:rsidR="007B4FAF" w:rsidRPr="007B4FAF" w:rsidRDefault="007B4FAF" w:rsidP="00A01284">
            <w:pPr>
              <w:pStyle w:val="TableParagraph"/>
              <w:spacing w:line="268" w:lineRule="exact"/>
              <w:ind w:left="283"/>
              <w:jc w:val="left"/>
              <w:rPr>
                <w:sz w:val="24"/>
                <w:szCs w:val="24"/>
              </w:rPr>
            </w:pPr>
            <w:r w:rsidRPr="007B4FAF">
              <w:rPr>
                <w:sz w:val="24"/>
                <w:szCs w:val="24"/>
              </w:rPr>
              <w:t>2</w:t>
            </w:r>
          </w:p>
        </w:tc>
        <w:tc>
          <w:tcPr>
            <w:tcW w:w="5555" w:type="dxa"/>
          </w:tcPr>
          <w:p w14:paraId="5A580122" w14:textId="77777777" w:rsidR="007B4FAF" w:rsidRPr="00477993" w:rsidRDefault="007B4FAF" w:rsidP="00A01284">
            <w:pPr>
              <w:pStyle w:val="TableParagraph"/>
              <w:spacing w:line="282" w:lineRule="exact"/>
              <w:jc w:val="left"/>
              <w:rPr>
                <w:bCs/>
                <w:sz w:val="24"/>
                <w:szCs w:val="24"/>
              </w:rPr>
            </w:pPr>
            <w:r w:rsidRPr="00477993">
              <w:rPr>
                <w:bCs/>
                <w:sz w:val="24"/>
                <w:szCs w:val="24"/>
              </w:rPr>
              <w:t>Тема</w:t>
            </w:r>
            <w:r w:rsidRPr="0047799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2. Розвиток</w:t>
            </w:r>
            <w:r w:rsidRPr="0047799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мікроскопічних</w:t>
            </w:r>
            <w:r w:rsidRPr="00477993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досліджень.</w:t>
            </w:r>
          </w:p>
        </w:tc>
        <w:tc>
          <w:tcPr>
            <w:tcW w:w="1061" w:type="dxa"/>
          </w:tcPr>
          <w:p w14:paraId="7D305BED" w14:textId="77777777" w:rsidR="007B4FAF" w:rsidRPr="007B4FAF" w:rsidRDefault="007B4FAF" w:rsidP="00A01284">
            <w:pPr>
              <w:pStyle w:val="TableParagraph"/>
              <w:spacing w:line="282" w:lineRule="exact"/>
              <w:ind w:left="118"/>
              <w:rPr>
                <w:sz w:val="24"/>
                <w:szCs w:val="24"/>
              </w:rPr>
            </w:pPr>
            <w:r w:rsidRPr="007B4FAF">
              <w:rPr>
                <w:w w:val="86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14:paraId="4343867D" w14:textId="77777777" w:rsidR="007B4FAF" w:rsidRPr="007B4FAF" w:rsidRDefault="0041189E" w:rsidP="00A01284">
            <w:pPr>
              <w:pStyle w:val="TableParagraph"/>
              <w:spacing w:line="282" w:lineRule="exact"/>
              <w:ind w:left="11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108B38C3" w14:textId="77777777" w:rsidR="007B4FAF" w:rsidRPr="007B4FAF" w:rsidRDefault="0041189E" w:rsidP="00A01284">
            <w:pPr>
              <w:pStyle w:val="TableParagraph"/>
              <w:spacing w:line="282" w:lineRule="exact"/>
              <w:ind w:left="1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</w:tr>
      <w:tr w:rsidR="007B4FAF" w:rsidRPr="007B4FAF" w14:paraId="028AE06D" w14:textId="77777777" w:rsidTr="00477993">
        <w:trPr>
          <w:trHeight w:val="297"/>
        </w:trPr>
        <w:tc>
          <w:tcPr>
            <w:tcW w:w="687" w:type="dxa"/>
          </w:tcPr>
          <w:p w14:paraId="4210B16E" w14:textId="77777777" w:rsidR="007B4FAF" w:rsidRPr="007B4FAF" w:rsidRDefault="007B4FAF" w:rsidP="00A01284">
            <w:pPr>
              <w:pStyle w:val="TableParagraph"/>
              <w:spacing w:line="268" w:lineRule="exact"/>
              <w:ind w:left="283"/>
              <w:jc w:val="left"/>
              <w:rPr>
                <w:sz w:val="24"/>
                <w:szCs w:val="24"/>
              </w:rPr>
            </w:pPr>
            <w:r w:rsidRPr="007B4FAF">
              <w:rPr>
                <w:sz w:val="24"/>
                <w:szCs w:val="24"/>
              </w:rPr>
              <w:t>3</w:t>
            </w:r>
          </w:p>
        </w:tc>
        <w:tc>
          <w:tcPr>
            <w:tcW w:w="5555" w:type="dxa"/>
          </w:tcPr>
          <w:p w14:paraId="1573AF77" w14:textId="77777777" w:rsidR="007B4FAF" w:rsidRPr="00477993" w:rsidRDefault="007B4FAF" w:rsidP="00A01284">
            <w:pPr>
              <w:pStyle w:val="TableParagraph"/>
              <w:spacing w:line="277" w:lineRule="exact"/>
              <w:jc w:val="left"/>
              <w:rPr>
                <w:bCs/>
                <w:sz w:val="24"/>
                <w:szCs w:val="24"/>
              </w:rPr>
            </w:pPr>
            <w:r w:rsidRPr="00477993">
              <w:rPr>
                <w:bCs/>
                <w:sz w:val="24"/>
                <w:szCs w:val="24"/>
              </w:rPr>
              <w:t>Тема</w:t>
            </w:r>
            <w:r w:rsidRPr="00477993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3.</w:t>
            </w:r>
            <w:r w:rsidRPr="00477993">
              <w:rPr>
                <w:bCs/>
                <w:spacing w:val="2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Поняття</w:t>
            </w:r>
            <w:r w:rsidRPr="00477993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про</w:t>
            </w:r>
            <w:r w:rsidRPr="00477993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структури.</w:t>
            </w:r>
          </w:p>
        </w:tc>
        <w:tc>
          <w:tcPr>
            <w:tcW w:w="1061" w:type="dxa"/>
          </w:tcPr>
          <w:p w14:paraId="121F2E4B" w14:textId="77777777" w:rsidR="007B4FAF" w:rsidRPr="007B4FAF" w:rsidRDefault="007B4FAF" w:rsidP="00A01284">
            <w:pPr>
              <w:pStyle w:val="TableParagraph"/>
              <w:spacing w:line="277" w:lineRule="exact"/>
              <w:ind w:left="118"/>
              <w:rPr>
                <w:sz w:val="24"/>
                <w:szCs w:val="24"/>
              </w:rPr>
            </w:pPr>
            <w:r w:rsidRPr="007B4FAF">
              <w:rPr>
                <w:w w:val="86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14:paraId="513FA05A" w14:textId="77777777" w:rsidR="007B4FAF" w:rsidRPr="007B4FAF" w:rsidRDefault="007B4FAF" w:rsidP="00A01284">
            <w:pPr>
              <w:pStyle w:val="TableParagraph"/>
              <w:spacing w:line="277" w:lineRule="exact"/>
              <w:ind w:left="121"/>
              <w:rPr>
                <w:sz w:val="24"/>
                <w:szCs w:val="24"/>
              </w:rPr>
            </w:pPr>
            <w:r w:rsidRPr="007B4FA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10F783E0" w14:textId="77777777" w:rsidR="007B4FAF" w:rsidRPr="007B4FAF" w:rsidRDefault="0041189E" w:rsidP="00A01284">
            <w:pPr>
              <w:pStyle w:val="TableParagraph"/>
              <w:spacing w:line="277" w:lineRule="exact"/>
              <w:ind w:left="1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</w:tr>
      <w:tr w:rsidR="007B4FAF" w:rsidRPr="007B4FAF" w14:paraId="76BB9835" w14:textId="77777777" w:rsidTr="00477993">
        <w:trPr>
          <w:trHeight w:val="297"/>
        </w:trPr>
        <w:tc>
          <w:tcPr>
            <w:tcW w:w="687" w:type="dxa"/>
          </w:tcPr>
          <w:p w14:paraId="24D063FB" w14:textId="77777777" w:rsidR="007B4FAF" w:rsidRPr="007B4FAF" w:rsidRDefault="007B4FAF" w:rsidP="00A01284">
            <w:pPr>
              <w:pStyle w:val="TableParagraph"/>
              <w:spacing w:line="268" w:lineRule="exact"/>
              <w:ind w:left="283"/>
              <w:jc w:val="left"/>
              <w:rPr>
                <w:sz w:val="24"/>
                <w:szCs w:val="24"/>
              </w:rPr>
            </w:pPr>
            <w:r w:rsidRPr="007B4FAF">
              <w:rPr>
                <w:sz w:val="24"/>
                <w:szCs w:val="24"/>
              </w:rPr>
              <w:t>4</w:t>
            </w:r>
          </w:p>
        </w:tc>
        <w:tc>
          <w:tcPr>
            <w:tcW w:w="5555" w:type="dxa"/>
          </w:tcPr>
          <w:p w14:paraId="6998585E" w14:textId="77777777" w:rsidR="007B4FAF" w:rsidRPr="00477993" w:rsidRDefault="007B4FAF" w:rsidP="00A01284">
            <w:pPr>
              <w:pStyle w:val="TableParagraph"/>
              <w:spacing w:line="277" w:lineRule="exact"/>
              <w:jc w:val="left"/>
              <w:rPr>
                <w:bCs/>
                <w:sz w:val="24"/>
                <w:szCs w:val="24"/>
              </w:rPr>
            </w:pPr>
            <w:r w:rsidRPr="00477993">
              <w:rPr>
                <w:bCs/>
                <w:sz w:val="24"/>
                <w:szCs w:val="24"/>
              </w:rPr>
              <w:t>Тема</w:t>
            </w:r>
            <w:r w:rsidRPr="0047799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4.</w:t>
            </w:r>
            <w:r w:rsidRPr="00477993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Методи</w:t>
            </w:r>
            <w:r w:rsidRPr="00477993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мікроструктурного</w:t>
            </w:r>
            <w:r w:rsidRPr="00477993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аналізу.</w:t>
            </w:r>
          </w:p>
        </w:tc>
        <w:tc>
          <w:tcPr>
            <w:tcW w:w="1061" w:type="dxa"/>
          </w:tcPr>
          <w:p w14:paraId="14830A3C" w14:textId="77777777" w:rsidR="007B4FAF" w:rsidRPr="007B4FAF" w:rsidRDefault="007B4FAF" w:rsidP="00A01284">
            <w:pPr>
              <w:pStyle w:val="TableParagraph"/>
              <w:spacing w:line="277" w:lineRule="exact"/>
              <w:ind w:left="118"/>
              <w:rPr>
                <w:sz w:val="24"/>
                <w:szCs w:val="24"/>
              </w:rPr>
            </w:pPr>
            <w:r w:rsidRPr="007B4FAF">
              <w:rPr>
                <w:w w:val="86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14:paraId="022C4B7C" w14:textId="77777777" w:rsidR="007B4FAF" w:rsidRPr="007B4FAF" w:rsidRDefault="007B4FAF" w:rsidP="00A01284">
            <w:pPr>
              <w:pStyle w:val="TableParagraph"/>
              <w:spacing w:line="277" w:lineRule="exact"/>
              <w:ind w:left="121"/>
              <w:rPr>
                <w:sz w:val="24"/>
                <w:szCs w:val="24"/>
              </w:rPr>
            </w:pPr>
            <w:r w:rsidRPr="007B4FA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7858838C" w14:textId="77777777" w:rsidR="007B4FAF" w:rsidRPr="007B4FAF" w:rsidRDefault="0041189E" w:rsidP="00A01284">
            <w:pPr>
              <w:pStyle w:val="TableParagraph"/>
              <w:spacing w:line="277" w:lineRule="exact"/>
              <w:ind w:left="1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</w:tr>
      <w:tr w:rsidR="007B4FAF" w:rsidRPr="007B4FAF" w14:paraId="1309EC1F" w14:textId="77777777" w:rsidTr="00477993">
        <w:trPr>
          <w:trHeight w:val="600"/>
        </w:trPr>
        <w:tc>
          <w:tcPr>
            <w:tcW w:w="687" w:type="dxa"/>
          </w:tcPr>
          <w:p w14:paraId="15CB0DE3" w14:textId="77777777" w:rsidR="007B4FAF" w:rsidRPr="007B4FAF" w:rsidRDefault="007B4FAF" w:rsidP="00A01284">
            <w:pPr>
              <w:pStyle w:val="TableParagraph"/>
              <w:spacing w:line="273" w:lineRule="exact"/>
              <w:ind w:left="283"/>
              <w:jc w:val="left"/>
              <w:rPr>
                <w:sz w:val="24"/>
                <w:szCs w:val="24"/>
              </w:rPr>
            </w:pPr>
            <w:r w:rsidRPr="007B4FAF">
              <w:rPr>
                <w:sz w:val="24"/>
                <w:szCs w:val="24"/>
              </w:rPr>
              <w:t>5</w:t>
            </w:r>
          </w:p>
        </w:tc>
        <w:tc>
          <w:tcPr>
            <w:tcW w:w="5555" w:type="dxa"/>
          </w:tcPr>
          <w:p w14:paraId="29E06ED8" w14:textId="77777777" w:rsidR="007B4FAF" w:rsidRPr="00477993" w:rsidRDefault="007B4FAF" w:rsidP="00A01284">
            <w:pPr>
              <w:pStyle w:val="TableParagraph"/>
              <w:spacing w:line="298" w:lineRule="exact"/>
              <w:ind w:right="590"/>
              <w:jc w:val="left"/>
              <w:rPr>
                <w:bCs/>
                <w:sz w:val="24"/>
                <w:szCs w:val="24"/>
              </w:rPr>
            </w:pPr>
            <w:r w:rsidRPr="00477993">
              <w:rPr>
                <w:bCs/>
                <w:sz w:val="24"/>
                <w:szCs w:val="24"/>
              </w:rPr>
              <w:t>Тема 5. Мікроструктурний аналіз овочів та</w:t>
            </w:r>
            <w:r w:rsidRPr="00477993">
              <w:rPr>
                <w:bCs/>
                <w:spacing w:val="-62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фруктів.</w:t>
            </w:r>
          </w:p>
        </w:tc>
        <w:tc>
          <w:tcPr>
            <w:tcW w:w="1061" w:type="dxa"/>
          </w:tcPr>
          <w:p w14:paraId="220922D9" w14:textId="77777777" w:rsidR="007B4FAF" w:rsidRPr="007B4FAF" w:rsidRDefault="007B4FAF" w:rsidP="00A01284">
            <w:pPr>
              <w:pStyle w:val="TableParagraph"/>
              <w:spacing w:line="296" w:lineRule="exact"/>
              <w:ind w:left="118"/>
              <w:rPr>
                <w:sz w:val="24"/>
                <w:szCs w:val="24"/>
              </w:rPr>
            </w:pPr>
            <w:r w:rsidRPr="007B4FAF">
              <w:rPr>
                <w:w w:val="86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14:paraId="538A9228" w14:textId="77777777" w:rsidR="007B4FAF" w:rsidRPr="007B4FAF" w:rsidRDefault="007B4FAF" w:rsidP="00A01284">
            <w:pPr>
              <w:pStyle w:val="TableParagraph"/>
              <w:spacing w:line="296" w:lineRule="exact"/>
              <w:ind w:left="121"/>
              <w:rPr>
                <w:sz w:val="24"/>
                <w:szCs w:val="24"/>
              </w:rPr>
            </w:pPr>
            <w:r w:rsidRPr="007B4FA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0615F2A2" w14:textId="77777777" w:rsidR="007B4FAF" w:rsidRPr="007B4FAF" w:rsidRDefault="0041189E" w:rsidP="00A01284">
            <w:pPr>
              <w:pStyle w:val="TableParagraph"/>
              <w:spacing w:line="296" w:lineRule="exact"/>
              <w:ind w:left="1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</w:tr>
      <w:tr w:rsidR="007B4FAF" w:rsidRPr="007B4FAF" w14:paraId="24ACF4CB" w14:textId="77777777" w:rsidTr="00477993">
        <w:trPr>
          <w:trHeight w:val="297"/>
        </w:trPr>
        <w:tc>
          <w:tcPr>
            <w:tcW w:w="687" w:type="dxa"/>
          </w:tcPr>
          <w:p w14:paraId="7EB42EBC" w14:textId="77777777" w:rsidR="007B4FAF" w:rsidRPr="007B4FAF" w:rsidRDefault="007B4FAF" w:rsidP="00A01284">
            <w:pPr>
              <w:pStyle w:val="TableParagraph"/>
              <w:spacing w:line="268" w:lineRule="exact"/>
              <w:ind w:left="283"/>
              <w:jc w:val="left"/>
              <w:rPr>
                <w:sz w:val="24"/>
                <w:szCs w:val="24"/>
              </w:rPr>
            </w:pPr>
            <w:r w:rsidRPr="007B4FAF">
              <w:rPr>
                <w:sz w:val="24"/>
                <w:szCs w:val="24"/>
              </w:rPr>
              <w:t>6</w:t>
            </w:r>
          </w:p>
        </w:tc>
        <w:tc>
          <w:tcPr>
            <w:tcW w:w="5555" w:type="dxa"/>
          </w:tcPr>
          <w:p w14:paraId="6171DB74" w14:textId="77777777" w:rsidR="007B4FAF" w:rsidRPr="00477993" w:rsidRDefault="007B4FAF" w:rsidP="00A01284">
            <w:pPr>
              <w:pStyle w:val="TableParagraph"/>
              <w:spacing w:line="277" w:lineRule="exact"/>
              <w:jc w:val="left"/>
              <w:rPr>
                <w:bCs/>
                <w:sz w:val="24"/>
                <w:szCs w:val="24"/>
              </w:rPr>
            </w:pPr>
            <w:r w:rsidRPr="00477993">
              <w:rPr>
                <w:bCs/>
                <w:sz w:val="24"/>
                <w:szCs w:val="24"/>
              </w:rPr>
              <w:t>Тема</w:t>
            </w:r>
            <w:r w:rsidRPr="00477993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6.</w:t>
            </w:r>
            <w:r w:rsidRPr="00477993">
              <w:rPr>
                <w:bCs/>
                <w:spacing w:val="2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Мікроструктурний</w:t>
            </w:r>
            <w:r w:rsidRPr="00477993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аналіз</w:t>
            </w:r>
            <w:r w:rsidRPr="00477993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злаків.</w:t>
            </w:r>
          </w:p>
        </w:tc>
        <w:tc>
          <w:tcPr>
            <w:tcW w:w="1061" w:type="dxa"/>
          </w:tcPr>
          <w:p w14:paraId="67FCE667" w14:textId="77777777" w:rsidR="007B4FAF" w:rsidRPr="007B4FAF" w:rsidRDefault="007B4FAF" w:rsidP="00A01284">
            <w:pPr>
              <w:pStyle w:val="TableParagraph"/>
              <w:spacing w:line="277" w:lineRule="exact"/>
              <w:ind w:left="118"/>
              <w:rPr>
                <w:sz w:val="24"/>
                <w:szCs w:val="24"/>
              </w:rPr>
            </w:pPr>
            <w:r w:rsidRPr="007B4FAF">
              <w:rPr>
                <w:w w:val="86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14:paraId="6C1FE185" w14:textId="77777777" w:rsidR="007B4FAF" w:rsidRPr="007B4FAF" w:rsidRDefault="007B4FAF" w:rsidP="00A01284">
            <w:pPr>
              <w:pStyle w:val="TableParagraph"/>
              <w:spacing w:line="277" w:lineRule="exact"/>
              <w:ind w:left="121"/>
              <w:rPr>
                <w:sz w:val="24"/>
                <w:szCs w:val="24"/>
              </w:rPr>
            </w:pPr>
            <w:r w:rsidRPr="007B4FA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1E1B9EEF" w14:textId="77777777" w:rsidR="007B4FAF" w:rsidRPr="007B4FAF" w:rsidRDefault="0041189E" w:rsidP="00A01284">
            <w:pPr>
              <w:pStyle w:val="TableParagraph"/>
              <w:spacing w:line="277" w:lineRule="exact"/>
              <w:ind w:left="1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</w:tr>
      <w:tr w:rsidR="007B4FAF" w:rsidRPr="007B4FAF" w14:paraId="246E8F8A" w14:textId="77777777" w:rsidTr="00477993">
        <w:trPr>
          <w:trHeight w:val="599"/>
        </w:trPr>
        <w:tc>
          <w:tcPr>
            <w:tcW w:w="687" w:type="dxa"/>
          </w:tcPr>
          <w:p w14:paraId="1A37CB8B" w14:textId="77777777" w:rsidR="007B4FAF" w:rsidRPr="007B4FAF" w:rsidRDefault="007B4FAF" w:rsidP="00A01284">
            <w:pPr>
              <w:pStyle w:val="TableParagraph"/>
              <w:spacing w:line="273" w:lineRule="exact"/>
              <w:ind w:left="283"/>
              <w:jc w:val="left"/>
              <w:rPr>
                <w:sz w:val="24"/>
                <w:szCs w:val="24"/>
              </w:rPr>
            </w:pPr>
            <w:r w:rsidRPr="007B4FAF">
              <w:rPr>
                <w:sz w:val="24"/>
                <w:szCs w:val="24"/>
              </w:rPr>
              <w:t>7</w:t>
            </w:r>
          </w:p>
        </w:tc>
        <w:tc>
          <w:tcPr>
            <w:tcW w:w="5555" w:type="dxa"/>
          </w:tcPr>
          <w:p w14:paraId="69884506" w14:textId="77777777" w:rsidR="007B4FAF" w:rsidRPr="00477993" w:rsidRDefault="007B4FAF" w:rsidP="00A01284">
            <w:pPr>
              <w:pStyle w:val="TableParagraph"/>
              <w:spacing w:line="298" w:lineRule="exact"/>
              <w:ind w:right="1658"/>
              <w:jc w:val="left"/>
              <w:rPr>
                <w:bCs/>
                <w:sz w:val="24"/>
                <w:szCs w:val="24"/>
              </w:rPr>
            </w:pPr>
            <w:r w:rsidRPr="00477993">
              <w:rPr>
                <w:bCs/>
                <w:sz w:val="24"/>
                <w:szCs w:val="24"/>
              </w:rPr>
              <w:t>Тема 7. Мікроструктурний аналіз</w:t>
            </w:r>
            <w:r w:rsidRPr="00477993">
              <w:rPr>
                <w:bCs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477993">
              <w:rPr>
                <w:bCs/>
                <w:sz w:val="24"/>
                <w:szCs w:val="24"/>
              </w:rPr>
              <w:t>молокопродукції</w:t>
            </w:r>
            <w:proofErr w:type="spellEnd"/>
            <w:r w:rsidRPr="0047799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61" w:type="dxa"/>
          </w:tcPr>
          <w:p w14:paraId="2BCCD37E" w14:textId="77777777" w:rsidR="007B4FAF" w:rsidRPr="007B4FAF" w:rsidRDefault="007B4FAF" w:rsidP="00A01284">
            <w:pPr>
              <w:pStyle w:val="TableParagraph"/>
              <w:spacing w:line="296" w:lineRule="exact"/>
              <w:ind w:left="118"/>
              <w:rPr>
                <w:sz w:val="24"/>
                <w:szCs w:val="24"/>
              </w:rPr>
            </w:pPr>
            <w:r w:rsidRPr="007B4FAF">
              <w:rPr>
                <w:w w:val="86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14:paraId="6BDA5A38" w14:textId="77777777" w:rsidR="007B4FAF" w:rsidRPr="007B4FAF" w:rsidRDefault="007B4FAF" w:rsidP="00A01284">
            <w:pPr>
              <w:pStyle w:val="TableParagraph"/>
              <w:spacing w:line="296" w:lineRule="exact"/>
              <w:ind w:left="121"/>
              <w:rPr>
                <w:sz w:val="24"/>
                <w:szCs w:val="24"/>
              </w:rPr>
            </w:pPr>
            <w:r w:rsidRPr="007B4FA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32C40131" w14:textId="77777777" w:rsidR="007B4FAF" w:rsidRPr="007B4FAF" w:rsidRDefault="0041189E" w:rsidP="00A01284">
            <w:pPr>
              <w:pStyle w:val="TableParagraph"/>
              <w:spacing w:line="296" w:lineRule="exact"/>
              <w:ind w:left="1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</w:tr>
      <w:tr w:rsidR="00E14323" w:rsidRPr="007B4FAF" w14:paraId="1EB1381E" w14:textId="77777777" w:rsidTr="00477993">
        <w:trPr>
          <w:trHeight w:val="599"/>
        </w:trPr>
        <w:tc>
          <w:tcPr>
            <w:tcW w:w="687" w:type="dxa"/>
          </w:tcPr>
          <w:p w14:paraId="408579B3" w14:textId="77777777" w:rsidR="00E14323" w:rsidRPr="007B4FAF" w:rsidRDefault="00E14323" w:rsidP="00E14323">
            <w:pPr>
              <w:pStyle w:val="TableParagraph"/>
              <w:spacing w:line="268" w:lineRule="exact"/>
              <w:ind w:left="283"/>
              <w:jc w:val="left"/>
              <w:rPr>
                <w:sz w:val="24"/>
                <w:szCs w:val="24"/>
              </w:rPr>
            </w:pPr>
            <w:r w:rsidRPr="007B4FAF">
              <w:rPr>
                <w:sz w:val="24"/>
                <w:szCs w:val="24"/>
              </w:rPr>
              <w:t>8</w:t>
            </w:r>
          </w:p>
        </w:tc>
        <w:tc>
          <w:tcPr>
            <w:tcW w:w="5555" w:type="dxa"/>
          </w:tcPr>
          <w:p w14:paraId="5B9A9653" w14:textId="77777777" w:rsidR="00E14323" w:rsidRPr="00477993" w:rsidRDefault="00E14323" w:rsidP="00E14323">
            <w:pPr>
              <w:pStyle w:val="TableParagraph"/>
              <w:spacing w:line="298" w:lineRule="exact"/>
              <w:ind w:right="1658"/>
              <w:jc w:val="left"/>
              <w:rPr>
                <w:bCs/>
                <w:sz w:val="24"/>
                <w:szCs w:val="24"/>
              </w:rPr>
            </w:pPr>
            <w:r w:rsidRPr="00477993">
              <w:rPr>
                <w:bCs/>
                <w:sz w:val="24"/>
                <w:szCs w:val="24"/>
              </w:rPr>
              <w:t>Тема</w:t>
            </w:r>
            <w:r w:rsidRPr="00477993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8.</w:t>
            </w:r>
            <w:r w:rsidRPr="00477993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77993">
              <w:rPr>
                <w:bCs/>
                <w:sz w:val="24"/>
                <w:szCs w:val="24"/>
              </w:rPr>
              <w:t>Мікроструктурні</w:t>
            </w:r>
            <w:proofErr w:type="spellEnd"/>
            <w:r w:rsidRPr="00477993">
              <w:rPr>
                <w:bCs/>
                <w:sz w:val="24"/>
                <w:szCs w:val="24"/>
              </w:rPr>
              <w:t xml:space="preserve"> зміни при технологічній обробці молока</w:t>
            </w:r>
          </w:p>
        </w:tc>
        <w:tc>
          <w:tcPr>
            <w:tcW w:w="1061" w:type="dxa"/>
          </w:tcPr>
          <w:p w14:paraId="5485E73C" w14:textId="77777777" w:rsidR="00E14323" w:rsidRPr="007B4FAF" w:rsidRDefault="00E14323" w:rsidP="00E14323">
            <w:pPr>
              <w:pStyle w:val="TableParagraph"/>
              <w:spacing w:line="296" w:lineRule="exact"/>
              <w:ind w:left="118"/>
              <w:rPr>
                <w:w w:val="86"/>
                <w:sz w:val="24"/>
                <w:szCs w:val="24"/>
              </w:rPr>
            </w:pPr>
          </w:p>
        </w:tc>
        <w:tc>
          <w:tcPr>
            <w:tcW w:w="1066" w:type="dxa"/>
          </w:tcPr>
          <w:p w14:paraId="3004D705" w14:textId="77777777" w:rsidR="00E14323" w:rsidRPr="007B4FAF" w:rsidRDefault="00E14323" w:rsidP="00E14323">
            <w:pPr>
              <w:pStyle w:val="TableParagraph"/>
              <w:spacing w:line="296" w:lineRule="exact"/>
              <w:ind w:left="121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44B995B6" w14:textId="77777777" w:rsidR="00E14323" w:rsidRPr="007B4FAF" w:rsidRDefault="00E14323" w:rsidP="00E14323">
            <w:pPr>
              <w:pStyle w:val="TableParagraph"/>
              <w:spacing w:line="296" w:lineRule="exact"/>
              <w:ind w:left="15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</w:tr>
      <w:tr w:rsidR="00E14323" w:rsidRPr="007B4FAF" w14:paraId="1E12E88C" w14:textId="77777777" w:rsidTr="00477993">
        <w:trPr>
          <w:trHeight w:val="600"/>
        </w:trPr>
        <w:tc>
          <w:tcPr>
            <w:tcW w:w="687" w:type="dxa"/>
          </w:tcPr>
          <w:p w14:paraId="0FC297F1" w14:textId="77777777" w:rsidR="00E14323" w:rsidRPr="007B4FAF" w:rsidRDefault="00E14323" w:rsidP="00E14323">
            <w:pPr>
              <w:pStyle w:val="TableParagraph"/>
              <w:spacing w:line="268" w:lineRule="exact"/>
              <w:ind w:left="283"/>
              <w:jc w:val="left"/>
              <w:rPr>
                <w:sz w:val="24"/>
                <w:szCs w:val="24"/>
              </w:rPr>
            </w:pPr>
            <w:r w:rsidRPr="007B4FAF">
              <w:rPr>
                <w:sz w:val="24"/>
                <w:szCs w:val="24"/>
              </w:rPr>
              <w:t>9</w:t>
            </w:r>
          </w:p>
        </w:tc>
        <w:tc>
          <w:tcPr>
            <w:tcW w:w="5555" w:type="dxa"/>
          </w:tcPr>
          <w:p w14:paraId="374B9F24" w14:textId="77777777" w:rsidR="00E14323" w:rsidRPr="00477993" w:rsidRDefault="00E14323" w:rsidP="00E14323">
            <w:pPr>
              <w:pStyle w:val="TableParagraph"/>
              <w:spacing w:line="291" w:lineRule="exact"/>
              <w:jc w:val="left"/>
              <w:rPr>
                <w:bCs/>
                <w:sz w:val="24"/>
                <w:szCs w:val="24"/>
              </w:rPr>
            </w:pPr>
            <w:r w:rsidRPr="00477993">
              <w:rPr>
                <w:bCs/>
                <w:sz w:val="24"/>
                <w:szCs w:val="24"/>
              </w:rPr>
              <w:t>Тема</w:t>
            </w:r>
            <w:r w:rsidRPr="00477993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9.</w:t>
            </w:r>
            <w:r w:rsidRPr="00477993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Мікроструктурний</w:t>
            </w:r>
            <w:r w:rsidRPr="00477993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аналіз</w:t>
            </w:r>
          </w:p>
          <w:p w14:paraId="6B24F075" w14:textId="77777777" w:rsidR="00E14323" w:rsidRPr="00477993" w:rsidRDefault="00E14323" w:rsidP="00E14323">
            <w:pPr>
              <w:pStyle w:val="TableParagraph"/>
              <w:spacing w:line="289" w:lineRule="exact"/>
              <w:jc w:val="left"/>
              <w:rPr>
                <w:bCs/>
                <w:sz w:val="24"/>
                <w:szCs w:val="24"/>
              </w:rPr>
            </w:pPr>
            <w:proofErr w:type="spellStart"/>
            <w:r w:rsidRPr="00477993">
              <w:rPr>
                <w:bCs/>
                <w:sz w:val="24"/>
                <w:szCs w:val="24"/>
              </w:rPr>
              <w:t>м’ясопродукціїї</w:t>
            </w:r>
            <w:proofErr w:type="spellEnd"/>
            <w:r w:rsidRPr="0047799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сільськогосподарських</w:t>
            </w:r>
            <w:r w:rsidRPr="00477993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тварин.</w:t>
            </w:r>
          </w:p>
        </w:tc>
        <w:tc>
          <w:tcPr>
            <w:tcW w:w="1061" w:type="dxa"/>
          </w:tcPr>
          <w:p w14:paraId="0329A42E" w14:textId="77777777" w:rsidR="00E14323" w:rsidRPr="007B4FAF" w:rsidRDefault="00E14323" w:rsidP="00E14323">
            <w:pPr>
              <w:pStyle w:val="TableParagraph"/>
              <w:spacing w:line="291" w:lineRule="exact"/>
              <w:ind w:left="118"/>
              <w:rPr>
                <w:sz w:val="24"/>
                <w:szCs w:val="24"/>
              </w:rPr>
            </w:pPr>
            <w:r w:rsidRPr="007B4FAF">
              <w:rPr>
                <w:w w:val="86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14:paraId="6F8C2CEF" w14:textId="77777777" w:rsidR="00E14323" w:rsidRPr="007B4FAF" w:rsidRDefault="00E14323" w:rsidP="00E14323">
            <w:pPr>
              <w:pStyle w:val="TableParagraph"/>
              <w:spacing w:line="291" w:lineRule="exact"/>
              <w:ind w:left="121"/>
              <w:rPr>
                <w:sz w:val="24"/>
                <w:szCs w:val="24"/>
              </w:rPr>
            </w:pPr>
            <w:r w:rsidRPr="007B4FA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6FA4BDD1" w14:textId="77777777" w:rsidR="00E14323" w:rsidRPr="007B4FAF" w:rsidRDefault="00E14323" w:rsidP="00E14323">
            <w:pPr>
              <w:pStyle w:val="TableParagraph"/>
              <w:spacing w:line="291" w:lineRule="exact"/>
              <w:ind w:left="1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</w:tr>
      <w:tr w:rsidR="00E14323" w:rsidRPr="007B4FAF" w14:paraId="58297B25" w14:textId="77777777" w:rsidTr="00477993">
        <w:trPr>
          <w:trHeight w:val="594"/>
        </w:trPr>
        <w:tc>
          <w:tcPr>
            <w:tcW w:w="687" w:type="dxa"/>
          </w:tcPr>
          <w:p w14:paraId="567012CF" w14:textId="77777777" w:rsidR="00E14323" w:rsidRPr="007B4FAF" w:rsidRDefault="00E14323" w:rsidP="00E14323">
            <w:pPr>
              <w:pStyle w:val="TableParagraph"/>
              <w:spacing w:line="273" w:lineRule="exact"/>
              <w:ind w:left="220"/>
              <w:jc w:val="left"/>
              <w:rPr>
                <w:sz w:val="24"/>
                <w:szCs w:val="24"/>
              </w:rPr>
            </w:pPr>
            <w:r w:rsidRPr="007B4FAF">
              <w:rPr>
                <w:sz w:val="24"/>
                <w:szCs w:val="24"/>
              </w:rPr>
              <w:t>10</w:t>
            </w:r>
          </w:p>
        </w:tc>
        <w:tc>
          <w:tcPr>
            <w:tcW w:w="5555" w:type="dxa"/>
          </w:tcPr>
          <w:p w14:paraId="248E61C6" w14:textId="77777777" w:rsidR="00E14323" w:rsidRPr="00477993" w:rsidRDefault="00E14323" w:rsidP="00E14323">
            <w:pPr>
              <w:pStyle w:val="TableParagraph"/>
              <w:spacing w:line="291" w:lineRule="exact"/>
              <w:jc w:val="left"/>
              <w:rPr>
                <w:bCs/>
                <w:sz w:val="24"/>
                <w:szCs w:val="24"/>
              </w:rPr>
            </w:pPr>
            <w:r w:rsidRPr="00477993">
              <w:rPr>
                <w:bCs/>
                <w:sz w:val="24"/>
                <w:szCs w:val="24"/>
              </w:rPr>
              <w:t>Тема</w:t>
            </w:r>
            <w:r w:rsidRPr="00477993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10.</w:t>
            </w:r>
            <w:r w:rsidRPr="00477993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477993">
              <w:rPr>
                <w:rFonts w:eastAsia="Calibri"/>
                <w:bCs/>
                <w:sz w:val="24"/>
                <w:szCs w:val="24"/>
              </w:rPr>
              <w:t xml:space="preserve">Мікроструктурний аналіз </w:t>
            </w:r>
            <w:proofErr w:type="spellStart"/>
            <w:r w:rsidRPr="00477993">
              <w:rPr>
                <w:rFonts w:eastAsia="Calibri"/>
                <w:bCs/>
                <w:sz w:val="24"/>
                <w:szCs w:val="24"/>
              </w:rPr>
              <w:t>м’ясопродукціїї</w:t>
            </w:r>
            <w:proofErr w:type="spellEnd"/>
            <w:r w:rsidRPr="00477993">
              <w:rPr>
                <w:rFonts w:eastAsia="Calibri"/>
                <w:bCs/>
                <w:sz w:val="24"/>
                <w:szCs w:val="24"/>
              </w:rPr>
              <w:t xml:space="preserve"> при дозріванні та консервуванні</w:t>
            </w:r>
          </w:p>
        </w:tc>
        <w:tc>
          <w:tcPr>
            <w:tcW w:w="1061" w:type="dxa"/>
          </w:tcPr>
          <w:p w14:paraId="0549A2DA" w14:textId="77777777" w:rsidR="00E14323" w:rsidRPr="007B4FAF" w:rsidRDefault="00E14323" w:rsidP="00E14323">
            <w:pPr>
              <w:pStyle w:val="TableParagraph"/>
              <w:spacing w:line="291" w:lineRule="exact"/>
              <w:ind w:left="118"/>
              <w:rPr>
                <w:sz w:val="24"/>
                <w:szCs w:val="24"/>
              </w:rPr>
            </w:pPr>
            <w:r w:rsidRPr="007B4FAF">
              <w:rPr>
                <w:w w:val="86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14:paraId="74F94854" w14:textId="77777777" w:rsidR="00E14323" w:rsidRPr="007B4FAF" w:rsidRDefault="00E14323" w:rsidP="00E14323">
            <w:pPr>
              <w:pStyle w:val="TableParagraph"/>
              <w:spacing w:line="291" w:lineRule="exact"/>
              <w:ind w:left="121"/>
              <w:rPr>
                <w:sz w:val="24"/>
                <w:szCs w:val="24"/>
              </w:rPr>
            </w:pPr>
            <w:r w:rsidRPr="007B4FA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1A58B521" w14:textId="77777777" w:rsidR="00E14323" w:rsidRPr="007B4FAF" w:rsidRDefault="00E14323" w:rsidP="00E14323">
            <w:pPr>
              <w:pStyle w:val="TableParagraph"/>
              <w:spacing w:line="291" w:lineRule="exact"/>
              <w:ind w:left="1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</w:tr>
      <w:tr w:rsidR="00E14323" w:rsidRPr="007B4FAF" w14:paraId="2D53C45E" w14:textId="77777777" w:rsidTr="00477993">
        <w:trPr>
          <w:trHeight w:val="599"/>
        </w:trPr>
        <w:tc>
          <w:tcPr>
            <w:tcW w:w="687" w:type="dxa"/>
          </w:tcPr>
          <w:p w14:paraId="4A661135" w14:textId="77777777" w:rsidR="00E14323" w:rsidRPr="007B4FAF" w:rsidRDefault="00E14323" w:rsidP="00E14323">
            <w:pPr>
              <w:pStyle w:val="TableParagraph"/>
              <w:spacing w:line="268" w:lineRule="exact"/>
              <w:ind w:left="220"/>
              <w:jc w:val="left"/>
              <w:rPr>
                <w:sz w:val="24"/>
                <w:szCs w:val="24"/>
              </w:rPr>
            </w:pPr>
            <w:r w:rsidRPr="007B4FAF">
              <w:rPr>
                <w:sz w:val="24"/>
                <w:szCs w:val="24"/>
              </w:rPr>
              <w:t>11</w:t>
            </w:r>
          </w:p>
        </w:tc>
        <w:tc>
          <w:tcPr>
            <w:tcW w:w="5555" w:type="dxa"/>
          </w:tcPr>
          <w:p w14:paraId="48AF0521" w14:textId="77777777" w:rsidR="00E14323" w:rsidRPr="00477993" w:rsidRDefault="00E14323" w:rsidP="00E14323">
            <w:pPr>
              <w:pStyle w:val="TableParagraph"/>
              <w:spacing w:line="298" w:lineRule="exact"/>
              <w:ind w:right="1541"/>
              <w:jc w:val="left"/>
              <w:rPr>
                <w:bCs/>
                <w:sz w:val="24"/>
                <w:szCs w:val="24"/>
              </w:rPr>
            </w:pPr>
            <w:r w:rsidRPr="00477993">
              <w:rPr>
                <w:bCs/>
                <w:sz w:val="24"/>
                <w:szCs w:val="24"/>
              </w:rPr>
              <w:t>Тема</w:t>
            </w:r>
            <w:r w:rsidRPr="00477993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11.</w:t>
            </w:r>
            <w:r w:rsidRPr="00477993">
              <w:rPr>
                <w:bCs/>
                <w:spacing w:val="-8"/>
                <w:sz w:val="24"/>
                <w:szCs w:val="24"/>
              </w:rPr>
              <w:t xml:space="preserve"> Мікроструктура фаршу та харчових добавок</w:t>
            </w:r>
          </w:p>
        </w:tc>
        <w:tc>
          <w:tcPr>
            <w:tcW w:w="1061" w:type="dxa"/>
          </w:tcPr>
          <w:p w14:paraId="7D64ABE2" w14:textId="77777777" w:rsidR="00E14323" w:rsidRPr="007B4FAF" w:rsidRDefault="00E14323" w:rsidP="00E14323">
            <w:pPr>
              <w:pStyle w:val="TableParagraph"/>
              <w:spacing w:line="296" w:lineRule="exact"/>
              <w:ind w:left="118"/>
              <w:rPr>
                <w:sz w:val="24"/>
                <w:szCs w:val="24"/>
              </w:rPr>
            </w:pPr>
            <w:r w:rsidRPr="007B4FAF">
              <w:rPr>
                <w:w w:val="86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14:paraId="1A2308B2" w14:textId="77777777" w:rsidR="00E14323" w:rsidRPr="007B4FAF" w:rsidRDefault="00E14323" w:rsidP="00E14323">
            <w:pPr>
              <w:pStyle w:val="TableParagraph"/>
              <w:spacing w:line="296" w:lineRule="exact"/>
              <w:ind w:left="121"/>
              <w:rPr>
                <w:sz w:val="24"/>
                <w:szCs w:val="24"/>
              </w:rPr>
            </w:pPr>
            <w:r w:rsidRPr="007B4FA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4D11576D" w14:textId="77777777" w:rsidR="00E14323" w:rsidRPr="007B4FAF" w:rsidRDefault="00E14323" w:rsidP="00E14323">
            <w:pPr>
              <w:pStyle w:val="TableParagraph"/>
              <w:spacing w:line="296" w:lineRule="exact"/>
              <w:ind w:left="1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</w:tr>
      <w:tr w:rsidR="00E14323" w:rsidRPr="007B4FAF" w14:paraId="47530EF4" w14:textId="77777777" w:rsidTr="00477993">
        <w:trPr>
          <w:trHeight w:val="314"/>
        </w:trPr>
        <w:tc>
          <w:tcPr>
            <w:tcW w:w="687" w:type="dxa"/>
          </w:tcPr>
          <w:p w14:paraId="01A126D7" w14:textId="77777777" w:rsidR="00E14323" w:rsidRPr="007B4FAF" w:rsidRDefault="00E14323" w:rsidP="00E14323">
            <w:pPr>
              <w:pStyle w:val="TableParagraph"/>
              <w:spacing w:line="268" w:lineRule="exact"/>
              <w:ind w:left="220"/>
              <w:jc w:val="left"/>
              <w:rPr>
                <w:sz w:val="24"/>
                <w:szCs w:val="24"/>
              </w:rPr>
            </w:pPr>
            <w:r w:rsidRPr="007B4FAF">
              <w:rPr>
                <w:sz w:val="24"/>
                <w:szCs w:val="24"/>
              </w:rPr>
              <w:t>12</w:t>
            </w:r>
          </w:p>
        </w:tc>
        <w:tc>
          <w:tcPr>
            <w:tcW w:w="5555" w:type="dxa"/>
          </w:tcPr>
          <w:p w14:paraId="1E5BADAC" w14:textId="77777777" w:rsidR="00E14323" w:rsidRPr="00477993" w:rsidRDefault="00E14323" w:rsidP="00E14323">
            <w:pPr>
              <w:pStyle w:val="TableParagraph"/>
              <w:spacing w:line="291" w:lineRule="exact"/>
              <w:jc w:val="left"/>
              <w:rPr>
                <w:bCs/>
                <w:sz w:val="24"/>
                <w:szCs w:val="24"/>
              </w:rPr>
            </w:pPr>
            <w:r w:rsidRPr="00477993">
              <w:rPr>
                <w:bCs/>
                <w:sz w:val="24"/>
                <w:szCs w:val="24"/>
              </w:rPr>
              <w:t>Тема</w:t>
            </w:r>
            <w:r w:rsidRPr="00477993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12.</w:t>
            </w:r>
            <w:r w:rsidRPr="00477993">
              <w:rPr>
                <w:bCs/>
                <w:spacing w:val="1"/>
                <w:sz w:val="24"/>
                <w:szCs w:val="24"/>
              </w:rPr>
              <w:t xml:space="preserve"> Мікроструктурний аналіз </w:t>
            </w:r>
            <w:proofErr w:type="spellStart"/>
            <w:r w:rsidRPr="00477993">
              <w:rPr>
                <w:bCs/>
                <w:spacing w:val="1"/>
                <w:sz w:val="24"/>
                <w:szCs w:val="24"/>
              </w:rPr>
              <w:t>рибопродукціїї</w:t>
            </w:r>
            <w:proofErr w:type="spellEnd"/>
          </w:p>
        </w:tc>
        <w:tc>
          <w:tcPr>
            <w:tcW w:w="1061" w:type="dxa"/>
          </w:tcPr>
          <w:p w14:paraId="3E224F5D" w14:textId="77777777" w:rsidR="00E14323" w:rsidRPr="007B4FAF" w:rsidRDefault="00E14323" w:rsidP="00E14323">
            <w:pPr>
              <w:pStyle w:val="TableParagraph"/>
              <w:spacing w:line="291" w:lineRule="exact"/>
              <w:ind w:left="118"/>
              <w:rPr>
                <w:sz w:val="24"/>
                <w:szCs w:val="24"/>
              </w:rPr>
            </w:pPr>
            <w:r w:rsidRPr="007B4FAF">
              <w:rPr>
                <w:w w:val="86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14:paraId="454B8AC0" w14:textId="77777777" w:rsidR="00E14323" w:rsidRPr="007B4FAF" w:rsidRDefault="00E14323" w:rsidP="00E14323">
            <w:pPr>
              <w:pStyle w:val="TableParagraph"/>
              <w:spacing w:line="291" w:lineRule="exact"/>
              <w:ind w:left="11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7E16AF61" w14:textId="77777777" w:rsidR="00E14323" w:rsidRPr="007B4FAF" w:rsidRDefault="00E14323" w:rsidP="00E14323">
            <w:pPr>
              <w:pStyle w:val="TableParagraph"/>
              <w:spacing w:line="291" w:lineRule="exact"/>
              <w:ind w:left="1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</w:tr>
      <w:tr w:rsidR="00E14323" w:rsidRPr="007B4FAF" w14:paraId="6289A7FE" w14:textId="77777777" w:rsidTr="00477993">
        <w:trPr>
          <w:trHeight w:val="897"/>
        </w:trPr>
        <w:tc>
          <w:tcPr>
            <w:tcW w:w="687" w:type="dxa"/>
          </w:tcPr>
          <w:p w14:paraId="58718413" w14:textId="77777777" w:rsidR="00E14323" w:rsidRPr="007B4FAF" w:rsidRDefault="00E14323" w:rsidP="00E14323">
            <w:pPr>
              <w:pStyle w:val="TableParagraph"/>
              <w:spacing w:line="268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555" w:type="dxa"/>
          </w:tcPr>
          <w:p w14:paraId="15E4BA27" w14:textId="77777777" w:rsidR="00E14323" w:rsidRPr="00477993" w:rsidRDefault="00E14323" w:rsidP="00E14323">
            <w:pPr>
              <w:pStyle w:val="TableParagraph"/>
              <w:spacing w:line="291" w:lineRule="exact"/>
              <w:jc w:val="left"/>
              <w:rPr>
                <w:bCs/>
                <w:sz w:val="24"/>
                <w:szCs w:val="24"/>
              </w:rPr>
            </w:pPr>
            <w:r w:rsidRPr="00477993">
              <w:rPr>
                <w:bCs/>
                <w:sz w:val="24"/>
                <w:szCs w:val="24"/>
              </w:rPr>
              <w:t>Тема</w:t>
            </w:r>
            <w:r w:rsidRPr="00477993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13.</w:t>
            </w:r>
            <w:r w:rsidRPr="00477993">
              <w:rPr>
                <w:bCs/>
                <w:spacing w:val="3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Молекулярна</w:t>
            </w:r>
            <w:r w:rsidRPr="00477993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кухня</w:t>
            </w:r>
            <w:r w:rsidRPr="00477993">
              <w:rPr>
                <w:bCs/>
                <w:spacing w:val="2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як</w:t>
            </w:r>
            <w:r w:rsidRPr="00477993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спосіб</w:t>
            </w:r>
          </w:p>
          <w:p w14:paraId="02C61734" w14:textId="77777777" w:rsidR="00E14323" w:rsidRPr="00477993" w:rsidRDefault="00E14323" w:rsidP="00E14323">
            <w:pPr>
              <w:pStyle w:val="TableParagraph"/>
              <w:spacing w:line="298" w:lineRule="exact"/>
              <w:ind w:right="582"/>
              <w:jc w:val="left"/>
              <w:rPr>
                <w:bCs/>
                <w:sz w:val="24"/>
                <w:szCs w:val="24"/>
              </w:rPr>
            </w:pPr>
            <w:r w:rsidRPr="00477993">
              <w:rPr>
                <w:bCs/>
                <w:sz w:val="24"/>
                <w:szCs w:val="24"/>
              </w:rPr>
              <w:t xml:space="preserve">використання властивостей </w:t>
            </w:r>
            <w:proofErr w:type="spellStart"/>
            <w:r w:rsidRPr="00477993">
              <w:rPr>
                <w:bCs/>
                <w:sz w:val="24"/>
                <w:szCs w:val="24"/>
              </w:rPr>
              <w:t>наноструктур</w:t>
            </w:r>
            <w:proofErr w:type="spellEnd"/>
            <w:r w:rsidRPr="00477993">
              <w:rPr>
                <w:bCs/>
                <w:sz w:val="24"/>
                <w:szCs w:val="24"/>
              </w:rPr>
              <w:t xml:space="preserve"> в</w:t>
            </w:r>
            <w:r w:rsidRPr="00477993">
              <w:rPr>
                <w:bCs/>
                <w:spacing w:val="-62"/>
                <w:sz w:val="24"/>
                <w:szCs w:val="24"/>
              </w:rPr>
              <w:t xml:space="preserve"> </w:t>
            </w:r>
            <w:r w:rsidRPr="00477993">
              <w:rPr>
                <w:bCs/>
                <w:sz w:val="24"/>
                <w:szCs w:val="24"/>
              </w:rPr>
              <w:t>харчовому виробництві.</w:t>
            </w:r>
          </w:p>
        </w:tc>
        <w:tc>
          <w:tcPr>
            <w:tcW w:w="1061" w:type="dxa"/>
          </w:tcPr>
          <w:p w14:paraId="0474DFBD" w14:textId="77777777" w:rsidR="00E14323" w:rsidRPr="007B4FAF" w:rsidRDefault="00E14323" w:rsidP="00E14323">
            <w:pPr>
              <w:pStyle w:val="TableParagraph"/>
              <w:spacing w:line="291" w:lineRule="exact"/>
              <w:ind w:left="118"/>
              <w:rPr>
                <w:sz w:val="24"/>
                <w:szCs w:val="24"/>
              </w:rPr>
            </w:pPr>
            <w:r w:rsidRPr="007B4FAF">
              <w:rPr>
                <w:w w:val="86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14:paraId="12B811D5" w14:textId="77777777" w:rsidR="00E14323" w:rsidRPr="007B4FAF" w:rsidRDefault="00E14323" w:rsidP="00E14323">
            <w:pPr>
              <w:pStyle w:val="TableParagraph"/>
              <w:spacing w:line="291" w:lineRule="exact"/>
              <w:ind w:left="121"/>
              <w:rPr>
                <w:sz w:val="24"/>
                <w:szCs w:val="24"/>
              </w:rPr>
            </w:pPr>
            <w:r w:rsidRPr="007B4FA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3A90DD61" w14:textId="77777777" w:rsidR="00E14323" w:rsidRPr="007B4FAF" w:rsidRDefault="00E14323" w:rsidP="00E14323">
            <w:pPr>
              <w:pStyle w:val="TableParagraph"/>
              <w:spacing w:line="291" w:lineRule="exact"/>
              <w:ind w:left="1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</w:tr>
      <w:tr w:rsidR="00E14323" w:rsidRPr="007B4FAF" w14:paraId="545220CE" w14:textId="77777777" w:rsidTr="00477993">
        <w:trPr>
          <w:trHeight w:val="297"/>
        </w:trPr>
        <w:tc>
          <w:tcPr>
            <w:tcW w:w="6242" w:type="dxa"/>
            <w:gridSpan w:val="2"/>
          </w:tcPr>
          <w:p w14:paraId="55FEA406" w14:textId="77777777" w:rsidR="00E14323" w:rsidRPr="007B4FAF" w:rsidRDefault="00E14323" w:rsidP="00E14323">
            <w:pPr>
              <w:pStyle w:val="TableParagraph"/>
              <w:spacing w:line="277" w:lineRule="exact"/>
              <w:ind w:left="71"/>
              <w:jc w:val="left"/>
              <w:rPr>
                <w:b/>
                <w:sz w:val="24"/>
                <w:szCs w:val="24"/>
              </w:rPr>
            </w:pPr>
            <w:r w:rsidRPr="007B4FAF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061" w:type="dxa"/>
          </w:tcPr>
          <w:p w14:paraId="24E75179" w14:textId="77777777" w:rsidR="00E14323" w:rsidRPr="007B4FAF" w:rsidRDefault="00E14323" w:rsidP="00E14323">
            <w:pPr>
              <w:pStyle w:val="TableParagraph"/>
              <w:spacing w:line="277" w:lineRule="exact"/>
              <w:ind w:left="41" w:right="2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066" w:type="dxa"/>
          </w:tcPr>
          <w:p w14:paraId="592D59E2" w14:textId="77777777" w:rsidR="00E14323" w:rsidRPr="007B4FAF" w:rsidRDefault="00E14323" w:rsidP="00E14323">
            <w:pPr>
              <w:pStyle w:val="TableParagraph"/>
              <w:spacing w:line="277" w:lineRule="exact"/>
              <w:ind w:left="58" w:right="4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14:paraId="3BDE2585" w14:textId="77777777" w:rsidR="00E14323" w:rsidRPr="007B4FAF" w:rsidRDefault="00E14323" w:rsidP="00E14323">
            <w:pPr>
              <w:pStyle w:val="TableParagraph"/>
              <w:spacing w:line="277" w:lineRule="exact"/>
              <w:ind w:left="136"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14:paraId="2A646AA0" w14:textId="77777777" w:rsidR="00477993" w:rsidRDefault="00477993" w:rsidP="00477993">
      <w:pPr>
        <w:ind w:firstLine="720"/>
        <w:jc w:val="both"/>
        <w:rPr>
          <w:b/>
          <w:sz w:val="28"/>
        </w:rPr>
      </w:pPr>
    </w:p>
    <w:p w14:paraId="6DC14F3B" w14:textId="10D3DA25" w:rsidR="00C01BE5" w:rsidRDefault="00C01BE5" w:rsidP="00477993">
      <w:pPr>
        <w:jc w:val="center"/>
        <w:rPr>
          <w:b/>
          <w:sz w:val="28"/>
        </w:rPr>
      </w:pPr>
      <w:r>
        <w:rPr>
          <w:b/>
          <w:sz w:val="28"/>
        </w:rPr>
        <w:t>Самостійна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здобувача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14:paraId="2C0986D1" w14:textId="77777777" w:rsidR="00C01BE5" w:rsidRDefault="00C01BE5" w:rsidP="00477993">
      <w:pPr>
        <w:pStyle w:val="a3"/>
        <w:ind w:left="0" w:firstLine="720"/>
      </w:pPr>
      <w:r>
        <w:t>Самостійна робота здобувача є основним засобом оволодіння навчальним матеріалом у вільний від обов'язкових занять час.</w:t>
      </w:r>
    </w:p>
    <w:p w14:paraId="0485C77C" w14:textId="77777777" w:rsidR="00C01BE5" w:rsidRDefault="00C01BE5" w:rsidP="00477993">
      <w:pPr>
        <w:pStyle w:val="a3"/>
        <w:ind w:left="0" w:firstLine="720"/>
      </w:pPr>
      <w: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аудиторне</w:t>
      </w:r>
      <w:r>
        <w:rPr>
          <w:spacing w:val="-18"/>
        </w:rPr>
        <w:t xml:space="preserve"> </w:t>
      </w:r>
      <w:r>
        <w:t>опрацювання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виконання</w:t>
      </w:r>
      <w:r>
        <w:rPr>
          <w:spacing w:val="-17"/>
        </w:rPr>
        <w:t xml:space="preserve"> </w:t>
      </w:r>
      <w:r>
        <w:t>індивідуального</w:t>
      </w:r>
      <w:r>
        <w:rPr>
          <w:spacing w:val="-18"/>
        </w:rPr>
        <w:t xml:space="preserve"> </w:t>
      </w:r>
      <w:r>
        <w:t>творчого завдання (презентації, реферату).</w:t>
      </w:r>
    </w:p>
    <w:p w14:paraId="1B42A56F" w14:textId="77777777" w:rsidR="00C01BE5" w:rsidRDefault="00C01BE5" w:rsidP="00477993">
      <w:pPr>
        <w:pStyle w:val="a3"/>
        <w:ind w:left="0" w:firstLine="720"/>
      </w:pPr>
      <w:r>
        <w:t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практичні завдання.</w:t>
      </w:r>
    </w:p>
    <w:p w14:paraId="66D14E71" w14:textId="77777777" w:rsidR="00C01BE5" w:rsidRDefault="00C01BE5" w:rsidP="00477993">
      <w:pPr>
        <w:pStyle w:val="a3"/>
        <w:ind w:left="0" w:firstLine="720"/>
      </w:pPr>
      <w:r>
        <w:t>Виконання здобувачем самостійної роботи передбачає, за необхідності, отримання консультацій або допомоги відповідного фахівця. Навчальний матеріал навчальної дисципліни, передбачений робочою програмою для засвоєння</w:t>
      </w:r>
      <w:r>
        <w:rPr>
          <w:spacing w:val="-8"/>
        </w:rPr>
        <w:t xml:space="preserve"> </w:t>
      </w:r>
      <w:r>
        <w:t>здобувачем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процесі</w:t>
      </w:r>
      <w:r>
        <w:rPr>
          <w:spacing w:val="-5"/>
        </w:rPr>
        <w:t xml:space="preserve"> </w:t>
      </w:r>
      <w:r>
        <w:t>самостійної</w:t>
      </w:r>
      <w:r>
        <w:rPr>
          <w:spacing w:val="-7"/>
        </w:rPr>
        <w:t xml:space="preserve"> </w:t>
      </w:r>
      <w:r>
        <w:t>роботи,</w:t>
      </w:r>
      <w:r>
        <w:rPr>
          <w:spacing w:val="-7"/>
        </w:rPr>
        <w:t xml:space="preserve"> </w:t>
      </w:r>
      <w:r>
        <w:t>виноситься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поточний</w:t>
      </w:r>
      <w:r>
        <w:rPr>
          <w:spacing w:val="-8"/>
        </w:rPr>
        <w:t xml:space="preserve"> </w:t>
      </w:r>
      <w:r>
        <w:t xml:space="preserve">і підсумковий контроль поряд з навчальним матеріалом, який опрацьовувався </w:t>
      </w:r>
      <w:r>
        <w:lastRenderedPageBreak/>
        <w:t>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3E541CE3" w14:textId="77777777" w:rsidR="00477993" w:rsidRDefault="00477993" w:rsidP="00477993">
      <w:pPr>
        <w:pStyle w:val="a3"/>
        <w:ind w:left="0" w:firstLine="720"/>
      </w:pPr>
    </w:p>
    <w:p w14:paraId="06BB2AF5" w14:textId="77777777" w:rsidR="00C01BE5" w:rsidRDefault="00C01BE5" w:rsidP="00477993">
      <w:pPr>
        <w:pStyle w:val="1"/>
        <w:ind w:left="0"/>
        <w:rPr>
          <w:spacing w:val="-2"/>
        </w:rPr>
      </w:pPr>
      <w:r>
        <w:t>Види</w:t>
      </w:r>
      <w:r>
        <w:rPr>
          <w:spacing w:val="-9"/>
        </w:rPr>
        <w:t xml:space="preserve"> </w:t>
      </w:r>
      <w:r>
        <w:t>самостійної</w:t>
      </w:r>
      <w:r>
        <w:rPr>
          <w:spacing w:val="-5"/>
        </w:rPr>
        <w:t xml:space="preserve"> </w:t>
      </w:r>
      <w:r>
        <w:rPr>
          <w:spacing w:val="-2"/>
        </w:rPr>
        <w:t>роботи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2"/>
        <w:gridCol w:w="989"/>
        <w:gridCol w:w="1714"/>
        <w:gridCol w:w="2266"/>
      </w:tblGrid>
      <w:tr w:rsidR="00C01BE5" w14:paraId="01B32562" w14:textId="77777777" w:rsidTr="00A01284">
        <w:trPr>
          <w:trHeight w:val="642"/>
        </w:trPr>
        <w:tc>
          <w:tcPr>
            <w:tcW w:w="566" w:type="dxa"/>
          </w:tcPr>
          <w:p w14:paraId="556BADAD" w14:textId="77777777" w:rsidR="00C01BE5" w:rsidRDefault="00C01BE5" w:rsidP="00A01284">
            <w:pPr>
              <w:pStyle w:val="TableParagraph"/>
              <w:spacing w:before="42" w:line="237" w:lineRule="auto"/>
              <w:ind w:left="143" w:right="118" w:firstLine="2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3822" w:type="dxa"/>
          </w:tcPr>
          <w:p w14:paraId="1EF2BA4A" w14:textId="77777777" w:rsidR="00C01BE5" w:rsidRDefault="00C01BE5" w:rsidP="00A01284">
            <w:pPr>
              <w:pStyle w:val="TableParagraph"/>
              <w:spacing w:before="179"/>
              <w:ind w:left="687"/>
              <w:jc w:val="lef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989" w:type="dxa"/>
          </w:tcPr>
          <w:p w14:paraId="60E166B2" w14:textId="77777777" w:rsidR="00C01BE5" w:rsidRDefault="00C01BE5" w:rsidP="00A01284">
            <w:pPr>
              <w:pStyle w:val="TableParagraph"/>
              <w:spacing w:before="179"/>
              <w:ind w:left="16" w:right="2"/>
              <w:rPr>
                <w:sz w:val="24"/>
              </w:rPr>
            </w:pPr>
            <w:r>
              <w:rPr>
                <w:spacing w:val="-2"/>
                <w:sz w:val="24"/>
              </w:rPr>
              <w:t>Години</w:t>
            </w:r>
          </w:p>
        </w:tc>
        <w:tc>
          <w:tcPr>
            <w:tcW w:w="1714" w:type="dxa"/>
          </w:tcPr>
          <w:p w14:paraId="422DB53F" w14:textId="77777777" w:rsidR="00C01BE5" w:rsidRDefault="00C01BE5" w:rsidP="00A01284">
            <w:pPr>
              <w:pStyle w:val="TableParagraph"/>
              <w:spacing w:before="42" w:line="237" w:lineRule="auto"/>
              <w:ind w:left="318" w:firstLine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Терміни виконання</w:t>
            </w:r>
          </w:p>
        </w:tc>
        <w:tc>
          <w:tcPr>
            <w:tcW w:w="2266" w:type="dxa"/>
          </w:tcPr>
          <w:p w14:paraId="6E8F1204" w14:textId="77777777" w:rsidR="00C01BE5" w:rsidRDefault="00C01BE5" w:rsidP="00A01284">
            <w:pPr>
              <w:pStyle w:val="TableParagraph"/>
              <w:spacing w:before="42" w:line="237" w:lineRule="auto"/>
              <w:ind w:left="630" w:hanging="308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 </w:t>
            </w:r>
            <w:r>
              <w:rPr>
                <w:spacing w:val="-2"/>
                <w:sz w:val="24"/>
              </w:rPr>
              <w:t>контролю</w:t>
            </w:r>
          </w:p>
        </w:tc>
      </w:tr>
      <w:tr w:rsidR="00C01BE5" w14:paraId="29174203" w14:textId="77777777" w:rsidTr="00A01284">
        <w:trPr>
          <w:trHeight w:val="830"/>
        </w:trPr>
        <w:tc>
          <w:tcPr>
            <w:tcW w:w="566" w:type="dxa"/>
          </w:tcPr>
          <w:p w14:paraId="50ADD2E1" w14:textId="77777777" w:rsidR="00C01BE5" w:rsidRDefault="00C01BE5" w:rsidP="00A01284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2" w:type="dxa"/>
          </w:tcPr>
          <w:p w14:paraId="377FD703" w14:textId="77777777" w:rsidR="00C01BE5" w:rsidRDefault="00C01BE5" w:rsidP="00A01284">
            <w:pPr>
              <w:pStyle w:val="TableParagraph"/>
              <w:spacing w:before="131" w:line="242" w:lineRule="auto"/>
              <w:ind w:left="9" w:right="70"/>
              <w:jc w:val="left"/>
              <w:rPr>
                <w:sz w:val="24"/>
              </w:rPr>
            </w:pPr>
            <w:r>
              <w:rPr>
                <w:sz w:val="24"/>
              </w:rPr>
              <w:t>Опрацювання питань, що виносяться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самостійне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</w:p>
        </w:tc>
        <w:tc>
          <w:tcPr>
            <w:tcW w:w="989" w:type="dxa"/>
          </w:tcPr>
          <w:p w14:paraId="3E684D54" w14:textId="77777777" w:rsidR="00C01BE5" w:rsidRDefault="00C01BE5" w:rsidP="00A01284">
            <w:pPr>
              <w:pStyle w:val="TableParagraph"/>
              <w:spacing w:before="270"/>
              <w:ind w:left="16" w:right="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714" w:type="dxa"/>
          </w:tcPr>
          <w:p w14:paraId="426B750B" w14:textId="77777777" w:rsidR="00C01BE5" w:rsidRDefault="00C01BE5" w:rsidP="00A01284">
            <w:pPr>
              <w:pStyle w:val="TableParagraph"/>
              <w:spacing w:line="237" w:lineRule="auto"/>
              <w:ind w:left="385" w:hanging="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Протягом вивчення</w:t>
            </w:r>
          </w:p>
          <w:p w14:paraId="2F76058F" w14:textId="77777777" w:rsidR="00C01BE5" w:rsidRDefault="00C01BE5" w:rsidP="00A01284">
            <w:pPr>
              <w:pStyle w:val="TableParagraph"/>
              <w:spacing w:before="2" w:line="261" w:lineRule="exact"/>
              <w:ind w:left="2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дисципліни</w:t>
            </w:r>
          </w:p>
        </w:tc>
        <w:tc>
          <w:tcPr>
            <w:tcW w:w="2266" w:type="dxa"/>
          </w:tcPr>
          <w:p w14:paraId="5DBFFB44" w14:textId="77777777" w:rsidR="00C01BE5" w:rsidRDefault="00C01BE5" w:rsidP="00A01284">
            <w:pPr>
              <w:pStyle w:val="TableParagraph"/>
              <w:spacing w:before="131" w:line="242" w:lineRule="auto"/>
              <w:ind w:left="538" w:hanging="308"/>
              <w:jc w:val="left"/>
              <w:rPr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письмове </w:t>
            </w:r>
            <w:r>
              <w:rPr>
                <w:spacing w:val="-2"/>
                <w:sz w:val="24"/>
              </w:rPr>
              <w:t>опитування</w:t>
            </w:r>
          </w:p>
        </w:tc>
      </w:tr>
      <w:tr w:rsidR="00C01BE5" w14:paraId="749A9BB3" w14:textId="77777777" w:rsidTr="00A01284">
        <w:trPr>
          <w:trHeight w:val="552"/>
        </w:trPr>
        <w:tc>
          <w:tcPr>
            <w:tcW w:w="566" w:type="dxa"/>
          </w:tcPr>
          <w:p w14:paraId="7C4C2C8D" w14:textId="77777777" w:rsidR="00C01BE5" w:rsidRDefault="00C01BE5" w:rsidP="00A01284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22" w:type="dxa"/>
          </w:tcPr>
          <w:p w14:paraId="115617A9" w14:textId="77777777" w:rsidR="00C01BE5" w:rsidRDefault="00C01BE5" w:rsidP="00A01284">
            <w:pPr>
              <w:pStyle w:val="TableParagraph"/>
              <w:spacing w:line="268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2ED65A61" w14:textId="77777777" w:rsidR="00C01BE5" w:rsidRDefault="00C01BE5" w:rsidP="00A01284">
            <w:pPr>
              <w:pStyle w:val="TableParagraph"/>
              <w:spacing w:before="2" w:line="261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практичних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занять</w:t>
            </w:r>
          </w:p>
        </w:tc>
        <w:tc>
          <w:tcPr>
            <w:tcW w:w="989" w:type="dxa"/>
          </w:tcPr>
          <w:p w14:paraId="7056069D" w14:textId="77777777" w:rsidR="00C01BE5" w:rsidRDefault="00C01BE5" w:rsidP="00A01284">
            <w:pPr>
              <w:pStyle w:val="TableParagraph"/>
              <w:spacing w:before="131"/>
              <w:ind w:left="16" w:right="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714" w:type="dxa"/>
          </w:tcPr>
          <w:p w14:paraId="2F48AAE6" w14:textId="77777777" w:rsidR="00C01BE5" w:rsidRDefault="00C01BE5" w:rsidP="00A01284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11D108C2" w14:textId="77777777" w:rsidR="00C01BE5" w:rsidRDefault="00C01BE5" w:rsidP="00A01284">
            <w:pPr>
              <w:pStyle w:val="TableParagraph"/>
              <w:spacing w:line="268" w:lineRule="exact"/>
              <w:ind w:left="17" w:right="1"/>
              <w:rPr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письмове</w:t>
            </w:r>
          </w:p>
          <w:p w14:paraId="1B49ADBB" w14:textId="77777777" w:rsidR="00C01BE5" w:rsidRDefault="00C01BE5" w:rsidP="00A01284">
            <w:pPr>
              <w:pStyle w:val="TableParagraph"/>
              <w:spacing w:before="2" w:line="261" w:lineRule="exact"/>
              <w:ind w:left="17" w:right="11"/>
              <w:rPr>
                <w:sz w:val="24"/>
              </w:rPr>
            </w:pPr>
            <w:r>
              <w:rPr>
                <w:spacing w:val="-2"/>
                <w:sz w:val="24"/>
              </w:rPr>
              <w:t>опитування</w:t>
            </w:r>
          </w:p>
        </w:tc>
      </w:tr>
      <w:tr w:rsidR="00C01BE5" w14:paraId="0F733FB4" w14:textId="77777777" w:rsidTr="00A01284">
        <w:trPr>
          <w:trHeight w:val="551"/>
        </w:trPr>
        <w:tc>
          <w:tcPr>
            <w:tcW w:w="566" w:type="dxa"/>
          </w:tcPr>
          <w:p w14:paraId="6A5407C7" w14:textId="77777777" w:rsidR="00C01BE5" w:rsidRDefault="00C01BE5" w:rsidP="00A01284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22" w:type="dxa"/>
          </w:tcPr>
          <w:p w14:paraId="34BB50E9" w14:textId="77777777" w:rsidR="00C01BE5" w:rsidRDefault="00C01BE5" w:rsidP="00A01284">
            <w:pPr>
              <w:pStyle w:val="TableParagraph"/>
              <w:spacing w:line="268" w:lineRule="exact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індивідуальних</w:t>
            </w:r>
          </w:p>
          <w:p w14:paraId="111BB88A" w14:textId="77777777" w:rsidR="00C01BE5" w:rsidRDefault="00C01BE5" w:rsidP="00A01284">
            <w:pPr>
              <w:pStyle w:val="TableParagraph"/>
              <w:spacing w:before="2" w:line="261" w:lineRule="exact"/>
              <w:ind w:left="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питань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дисципліни</w:t>
            </w:r>
          </w:p>
        </w:tc>
        <w:tc>
          <w:tcPr>
            <w:tcW w:w="989" w:type="dxa"/>
          </w:tcPr>
          <w:p w14:paraId="6F833AF4" w14:textId="77777777" w:rsidR="00C01BE5" w:rsidRDefault="00C01BE5" w:rsidP="00A01284">
            <w:pPr>
              <w:pStyle w:val="TableParagraph"/>
              <w:spacing w:before="131"/>
              <w:ind w:left="16" w:right="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1879A505" w14:textId="77777777" w:rsidR="00C01BE5" w:rsidRDefault="00C01BE5" w:rsidP="00A01284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0DBC6665" w14:textId="77777777" w:rsidR="00C01BE5" w:rsidRDefault="00C01BE5" w:rsidP="00A01284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sz w:val="24"/>
              </w:rPr>
              <w:t xml:space="preserve">Усне та </w:t>
            </w:r>
            <w:r>
              <w:rPr>
                <w:spacing w:val="-2"/>
                <w:sz w:val="24"/>
              </w:rPr>
              <w:t>письмове</w:t>
            </w:r>
          </w:p>
          <w:p w14:paraId="0FB0DF4D" w14:textId="77777777" w:rsidR="00C01BE5" w:rsidRDefault="00C01BE5" w:rsidP="00A01284">
            <w:pPr>
              <w:pStyle w:val="TableParagraph"/>
              <w:spacing w:before="2" w:line="261" w:lineRule="exact"/>
              <w:ind w:left="17" w:right="11"/>
              <w:rPr>
                <w:sz w:val="24"/>
              </w:rPr>
            </w:pPr>
            <w:r>
              <w:rPr>
                <w:spacing w:val="-2"/>
                <w:sz w:val="24"/>
              </w:rPr>
              <w:t>опитування</w:t>
            </w:r>
          </w:p>
        </w:tc>
      </w:tr>
      <w:tr w:rsidR="00C01BE5" w14:paraId="45443AA4" w14:textId="77777777" w:rsidTr="00A01284">
        <w:trPr>
          <w:trHeight w:val="830"/>
        </w:trPr>
        <w:tc>
          <w:tcPr>
            <w:tcW w:w="566" w:type="dxa"/>
          </w:tcPr>
          <w:p w14:paraId="535F8EBE" w14:textId="77777777" w:rsidR="00C01BE5" w:rsidRDefault="00C01BE5" w:rsidP="00A01284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22" w:type="dxa"/>
          </w:tcPr>
          <w:p w14:paraId="13F3EB43" w14:textId="77777777" w:rsidR="00C01BE5" w:rsidRDefault="00C01BE5" w:rsidP="00A01284">
            <w:pPr>
              <w:pStyle w:val="TableParagraph"/>
              <w:spacing w:line="268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Індивідуальні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завдання</w:t>
            </w:r>
          </w:p>
          <w:p w14:paraId="0F9533D2" w14:textId="77777777" w:rsidR="00C01BE5" w:rsidRDefault="00C01BE5" w:rsidP="00A01284">
            <w:pPr>
              <w:pStyle w:val="TableParagraph"/>
              <w:spacing w:line="274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(виконання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69F1C7E4" w14:textId="77777777" w:rsidR="00C01BE5" w:rsidRDefault="00C01BE5" w:rsidP="00A01284">
            <w:pPr>
              <w:pStyle w:val="TableParagraph"/>
              <w:spacing w:before="270"/>
              <w:ind w:left="16" w:right="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7B8E7667" w14:textId="77777777" w:rsidR="00C01BE5" w:rsidRDefault="00C01BE5" w:rsidP="00A01284">
            <w:pPr>
              <w:pStyle w:val="TableParagraph"/>
              <w:spacing w:before="270"/>
              <w:ind w:left="16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семестр</w:t>
            </w:r>
          </w:p>
        </w:tc>
        <w:tc>
          <w:tcPr>
            <w:tcW w:w="2266" w:type="dxa"/>
          </w:tcPr>
          <w:p w14:paraId="236141EF" w14:textId="77777777" w:rsidR="00C01BE5" w:rsidRDefault="00C01BE5" w:rsidP="00A01284">
            <w:pPr>
              <w:pStyle w:val="TableParagraph"/>
              <w:spacing w:line="268" w:lineRule="exact"/>
              <w:ind w:left="17" w:right="6"/>
              <w:rPr>
                <w:sz w:val="24"/>
              </w:rPr>
            </w:pPr>
            <w:r>
              <w:rPr>
                <w:sz w:val="24"/>
              </w:rPr>
              <w:t>Обговорення,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виступ</w:t>
            </w:r>
          </w:p>
          <w:p w14:paraId="652B32AE" w14:textId="77777777" w:rsidR="00C01BE5" w:rsidRDefault="00C01BE5" w:rsidP="00A01284">
            <w:pPr>
              <w:pStyle w:val="TableParagraph"/>
              <w:spacing w:line="274" w:lineRule="exact"/>
              <w:ind w:left="73" w:right="62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презентацією, </w:t>
            </w:r>
            <w:r>
              <w:rPr>
                <w:sz w:val="24"/>
              </w:rPr>
              <w:t>усний захист</w:t>
            </w:r>
          </w:p>
        </w:tc>
      </w:tr>
      <w:tr w:rsidR="00C01BE5" w14:paraId="6D3BCED1" w14:textId="77777777" w:rsidTr="00A01284">
        <w:trPr>
          <w:trHeight w:val="551"/>
        </w:trPr>
        <w:tc>
          <w:tcPr>
            <w:tcW w:w="566" w:type="dxa"/>
          </w:tcPr>
          <w:p w14:paraId="658A81F6" w14:textId="77777777" w:rsidR="00C01BE5" w:rsidRDefault="00C01BE5" w:rsidP="00A01284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22" w:type="dxa"/>
          </w:tcPr>
          <w:p w14:paraId="0DA8B926" w14:textId="77777777" w:rsidR="00C01BE5" w:rsidRDefault="00C01BE5" w:rsidP="00A01284">
            <w:pPr>
              <w:pStyle w:val="TableParagraph"/>
              <w:spacing w:before="131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тестування</w:t>
            </w:r>
          </w:p>
        </w:tc>
        <w:tc>
          <w:tcPr>
            <w:tcW w:w="989" w:type="dxa"/>
          </w:tcPr>
          <w:p w14:paraId="1CD3A72C" w14:textId="77777777" w:rsidR="00C01BE5" w:rsidRDefault="00C01BE5" w:rsidP="00A01284">
            <w:pPr>
              <w:pStyle w:val="TableParagraph"/>
              <w:spacing w:before="131"/>
              <w:ind w:left="16" w:right="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7EC0F795" w14:textId="77777777" w:rsidR="00C01BE5" w:rsidRDefault="00C01BE5" w:rsidP="00A01284">
            <w:pPr>
              <w:pStyle w:val="TableParagraph"/>
              <w:spacing w:line="267" w:lineRule="exact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BE6FC99" w14:textId="77777777" w:rsidR="00C01BE5" w:rsidRDefault="00C01BE5" w:rsidP="00A01284">
            <w:pPr>
              <w:pStyle w:val="TableParagraph"/>
              <w:spacing w:line="265" w:lineRule="exact"/>
              <w:ind w:left="4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семестр</w:t>
            </w:r>
          </w:p>
        </w:tc>
        <w:tc>
          <w:tcPr>
            <w:tcW w:w="2266" w:type="dxa"/>
          </w:tcPr>
          <w:p w14:paraId="777561F4" w14:textId="77777777" w:rsidR="00C01BE5" w:rsidRDefault="00C01BE5" w:rsidP="00A01284">
            <w:pPr>
              <w:pStyle w:val="TableParagraph"/>
              <w:spacing w:before="131"/>
              <w:ind w:left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Тестування</w:t>
            </w:r>
          </w:p>
        </w:tc>
      </w:tr>
      <w:tr w:rsidR="00C01BE5" w14:paraId="5A31DBF5" w14:textId="77777777" w:rsidTr="00A01284">
        <w:trPr>
          <w:trHeight w:val="321"/>
        </w:trPr>
        <w:tc>
          <w:tcPr>
            <w:tcW w:w="4388" w:type="dxa"/>
            <w:gridSpan w:val="2"/>
          </w:tcPr>
          <w:p w14:paraId="2A7A0776" w14:textId="77777777" w:rsidR="00C01BE5" w:rsidRDefault="00C01BE5" w:rsidP="00A01284">
            <w:pPr>
              <w:pStyle w:val="TableParagraph"/>
              <w:spacing w:before="20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989" w:type="dxa"/>
          </w:tcPr>
          <w:p w14:paraId="267D041F" w14:textId="77777777" w:rsidR="00C01BE5" w:rsidRDefault="00C01BE5" w:rsidP="00A01284"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714" w:type="dxa"/>
          </w:tcPr>
          <w:p w14:paraId="2513F354" w14:textId="77777777" w:rsidR="00C01BE5" w:rsidRDefault="00C01BE5" w:rsidP="00A0128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6" w:type="dxa"/>
          </w:tcPr>
          <w:p w14:paraId="096A9DBC" w14:textId="77777777" w:rsidR="00C01BE5" w:rsidRDefault="00C01BE5" w:rsidP="00A0128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14:paraId="45D03BB7" w14:textId="77777777" w:rsidR="00C01BE5" w:rsidRDefault="00C01BE5" w:rsidP="00477993">
      <w:pPr>
        <w:pStyle w:val="a3"/>
        <w:ind w:left="0" w:firstLine="720"/>
      </w:pPr>
    </w:p>
    <w:p w14:paraId="608FC308" w14:textId="77777777" w:rsidR="00C01BE5" w:rsidRDefault="00C01BE5" w:rsidP="00477993">
      <w:pPr>
        <w:pStyle w:val="a3"/>
        <w:ind w:left="0" w:firstLine="720"/>
      </w:pPr>
      <w: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0639E4CC" w14:textId="77777777" w:rsidR="00C01BE5" w:rsidRDefault="00C01BE5" w:rsidP="00477993">
      <w:pPr>
        <w:pStyle w:val="a3"/>
        <w:ind w:left="0" w:firstLine="720"/>
      </w:pPr>
      <w:r>
        <w:t>У випадку реалізації індивідуальної освітньої траєкторії здобувача заняття можуть проводитись за індивідуальним графіком.</w:t>
      </w:r>
    </w:p>
    <w:p w14:paraId="760B263F" w14:textId="77777777" w:rsidR="007B4FAF" w:rsidRDefault="007B4FAF" w:rsidP="00477993">
      <w:pPr>
        <w:pStyle w:val="1"/>
        <w:ind w:left="0" w:firstLine="720"/>
        <w:jc w:val="both"/>
        <w:rPr>
          <w:spacing w:val="-2"/>
        </w:rPr>
      </w:pPr>
    </w:p>
    <w:p w14:paraId="24C72B4F" w14:textId="77777777" w:rsidR="00C01BE5" w:rsidRPr="00D06947" w:rsidRDefault="00C01BE5" w:rsidP="00477993">
      <w:pPr>
        <w:jc w:val="center"/>
        <w:rPr>
          <w:b/>
          <w:color w:val="000000" w:themeColor="text1"/>
          <w:sz w:val="28"/>
          <w:szCs w:val="28"/>
        </w:rPr>
      </w:pPr>
      <w:r w:rsidRPr="00D06947">
        <w:rPr>
          <w:b/>
          <w:color w:val="000000" w:themeColor="text1"/>
          <w:sz w:val="28"/>
          <w:szCs w:val="28"/>
        </w:rPr>
        <w:t>РЕКОМЕНДОВАНІ ДЖЕРЕЛА ІНФОРМАЦІЇ</w:t>
      </w:r>
    </w:p>
    <w:p w14:paraId="07D5493F" w14:textId="77777777" w:rsidR="000D6C93" w:rsidRDefault="000D6C93" w:rsidP="00477993">
      <w:pPr>
        <w:ind w:firstLine="720"/>
        <w:jc w:val="both"/>
        <w:rPr>
          <w:b/>
          <w:spacing w:val="-2"/>
          <w:sz w:val="28"/>
        </w:rPr>
      </w:pPr>
    </w:p>
    <w:p w14:paraId="1C67BDAC" w14:textId="13DA9FFF" w:rsidR="00954A77" w:rsidRDefault="00E76C4D" w:rsidP="00477993">
      <w:pPr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Основна</w:t>
      </w:r>
      <w:r w:rsidR="00477993">
        <w:rPr>
          <w:b/>
          <w:spacing w:val="-2"/>
          <w:sz w:val="28"/>
        </w:rPr>
        <w:t xml:space="preserve"> література</w:t>
      </w:r>
    </w:p>
    <w:p w14:paraId="52E42369" w14:textId="77777777" w:rsidR="00C01BE5" w:rsidRDefault="00C01BE5" w:rsidP="00477993">
      <w:pPr>
        <w:widowControl/>
        <w:autoSpaceDE/>
        <w:autoSpaceDN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1. </w:t>
      </w:r>
      <w:r w:rsidRPr="00C01BE5">
        <w:rPr>
          <w:sz w:val="28"/>
          <w:szCs w:val="28"/>
          <w:lang w:eastAsia="uk-UA"/>
        </w:rPr>
        <w:t>Гулий М. Ф. Біохімія молока і молочних продуктів : підручни</w:t>
      </w:r>
      <w:r w:rsidR="00622DF9">
        <w:rPr>
          <w:sz w:val="28"/>
          <w:szCs w:val="28"/>
          <w:lang w:eastAsia="uk-UA"/>
        </w:rPr>
        <w:t xml:space="preserve">к / М. Ф. Гулий, І. М. Царук. Київ : Вища освіта, 2013. </w:t>
      </w:r>
      <w:r w:rsidRPr="00C01BE5">
        <w:rPr>
          <w:sz w:val="28"/>
          <w:szCs w:val="28"/>
          <w:lang w:eastAsia="uk-UA"/>
        </w:rPr>
        <w:t>400 с.</w:t>
      </w:r>
    </w:p>
    <w:p w14:paraId="152F4844" w14:textId="77777777" w:rsidR="00C01BE5" w:rsidRPr="00C01BE5" w:rsidRDefault="006C1529" w:rsidP="00477993">
      <w:pPr>
        <w:widowControl/>
        <w:autoSpaceDE/>
        <w:autoSpaceDN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2. </w:t>
      </w:r>
      <w:r w:rsidR="00C01BE5" w:rsidRPr="00C01BE5">
        <w:rPr>
          <w:sz w:val="28"/>
          <w:szCs w:val="28"/>
          <w:lang w:eastAsia="uk-UA"/>
        </w:rPr>
        <w:t xml:space="preserve">Лещенко В. Ю. Фізико-хімічні основи харчових технологій : підручник / </w:t>
      </w:r>
      <w:r w:rsidR="00622DF9">
        <w:rPr>
          <w:sz w:val="28"/>
          <w:szCs w:val="28"/>
          <w:lang w:eastAsia="uk-UA"/>
        </w:rPr>
        <w:t xml:space="preserve">В. Ю. Лещенко, Т. В. </w:t>
      </w:r>
      <w:proofErr w:type="spellStart"/>
      <w:r w:rsidR="00622DF9">
        <w:rPr>
          <w:sz w:val="28"/>
          <w:szCs w:val="28"/>
          <w:lang w:eastAsia="uk-UA"/>
        </w:rPr>
        <w:t>Кальней</w:t>
      </w:r>
      <w:proofErr w:type="spellEnd"/>
      <w:r w:rsidR="00622DF9">
        <w:rPr>
          <w:sz w:val="28"/>
          <w:szCs w:val="28"/>
          <w:lang w:eastAsia="uk-UA"/>
        </w:rPr>
        <w:t xml:space="preserve">. </w:t>
      </w:r>
      <w:r w:rsidR="00C01BE5" w:rsidRPr="00C01BE5">
        <w:rPr>
          <w:sz w:val="28"/>
          <w:szCs w:val="28"/>
          <w:lang w:eastAsia="uk-UA"/>
        </w:rPr>
        <w:t>Київ : Це</w:t>
      </w:r>
      <w:r w:rsidR="00622DF9">
        <w:rPr>
          <w:sz w:val="28"/>
          <w:szCs w:val="28"/>
          <w:lang w:eastAsia="uk-UA"/>
        </w:rPr>
        <w:t xml:space="preserve">нтр учбової літератури, 2020. </w:t>
      </w:r>
      <w:r w:rsidR="00C01BE5" w:rsidRPr="00C01BE5">
        <w:rPr>
          <w:sz w:val="28"/>
          <w:szCs w:val="28"/>
          <w:lang w:eastAsia="uk-UA"/>
        </w:rPr>
        <w:t>352 с.</w:t>
      </w:r>
    </w:p>
    <w:p w14:paraId="51F4195E" w14:textId="77777777" w:rsidR="00C01BE5" w:rsidRPr="00C01BE5" w:rsidRDefault="00AF13BE" w:rsidP="00477993">
      <w:pPr>
        <w:widowControl/>
        <w:autoSpaceDE/>
        <w:autoSpaceDN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</w:t>
      </w:r>
      <w:r w:rsidR="00C01BE5">
        <w:rPr>
          <w:sz w:val="28"/>
          <w:szCs w:val="28"/>
          <w:lang w:eastAsia="uk-UA"/>
        </w:rPr>
        <w:t xml:space="preserve">. </w:t>
      </w:r>
      <w:r w:rsidR="00C01BE5" w:rsidRPr="00C01BE5">
        <w:rPr>
          <w:sz w:val="28"/>
          <w:szCs w:val="28"/>
          <w:lang w:eastAsia="uk-UA"/>
        </w:rPr>
        <w:t xml:space="preserve">Козир Ю. О. Мікроструктура харчових продуктів </w:t>
      </w:r>
      <w:r w:rsidR="005228AD">
        <w:rPr>
          <w:sz w:val="28"/>
          <w:szCs w:val="28"/>
          <w:lang w:eastAsia="uk-UA"/>
        </w:rPr>
        <w:t xml:space="preserve">: </w:t>
      </w:r>
      <w:proofErr w:type="spellStart"/>
      <w:r w:rsidR="005228AD">
        <w:rPr>
          <w:sz w:val="28"/>
          <w:szCs w:val="28"/>
          <w:lang w:eastAsia="uk-UA"/>
        </w:rPr>
        <w:t>навч</w:t>
      </w:r>
      <w:proofErr w:type="spellEnd"/>
      <w:r w:rsidR="005228AD">
        <w:rPr>
          <w:sz w:val="28"/>
          <w:szCs w:val="28"/>
          <w:lang w:eastAsia="uk-UA"/>
        </w:rPr>
        <w:t xml:space="preserve">. </w:t>
      </w:r>
      <w:proofErr w:type="spellStart"/>
      <w:r w:rsidR="005228AD">
        <w:rPr>
          <w:sz w:val="28"/>
          <w:szCs w:val="28"/>
          <w:lang w:eastAsia="uk-UA"/>
        </w:rPr>
        <w:t>посіб</w:t>
      </w:r>
      <w:proofErr w:type="spellEnd"/>
      <w:r w:rsidR="005228AD">
        <w:rPr>
          <w:sz w:val="28"/>
          <w:szCs w:val="28"/>
          <w:lang w:eastAsia="uk-UA"/>
        </w:rPr>
        <w:t xml:space="preserve">. / Ю. О. Козир. </w:t>
      </w:r>
      <w:r w:rsidR="00C01BE5" w:rsidRPr="00C01BE5">
        <w:rPr>
          <w:sz w:val="28"/>
          <w:szCs w:val="28"/>
          <w:lang w:eastAsia="uk-UA"/>
        </w:rPr>
        <w:t>Львів : Вид-во ЛНУВМ</w:t>
      </w:r>
      <w:r w:rsidR="00622DF9">
        <w:rPr>
          <w:sz w:val="28"/>
          <w:szCs w:val="28"/>
          <w:lang w:eastAsia="uk-UA"/>
        </w:rPr>
        <w:t xml:space="preserve">Б, 2021. </w:t>
      </w:r>
      <w:r w:rsidR="00C01BE5" w:rsidRPr="00C01BE5">
        <w:rPr>
          <w:sz w:val="28"/>
          <w:szCs w:val="28"/>
          <w:lang w:eastAsia="uk-UA"/>
        </w:rPr>
        <w:t>188 с.</w:t>
      </w:r>
    </w:p>
    <w:p w14:paraId="1C7DFBA0" w14:textId="77777777" w:rsidR="00622DF9" w:rsidRDefault="00AF13BE" w:rsidP="00477993">
      <w:pPr>
        <w:widowControl/>
        <w:autoSpaceDE/>
        <w:autoSpaceDN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</w:t>
      </w:r>
      <w:r w:rsidR="00C01BE5">
        <w:rPr>
          <w:sz w:val="28"/>
          <w:szCs w:val="28"/>
          <w:lang w:eastAsia="uk-UA"/>
        </w:rPr>
        <w:t xml:space="preserve">. </w:t>
      </w:r>
      <w:r w:rsidR="00C01BE5" w:rsidRPr="00C01BE5">
        <w:rPr>
          <w:sz w:val="28"/>
          <w:szCs w:val="28"/>
          <w:lang w:eastAsia="uk-UA"/>
        </w:rPr>
        <w:t xml:space="preserve">Ковальчук С. О. Мікроскопія в харчовій технології : </w:t>
      </w:r>
      <w:proofErr w:type="spellStart"/>
      <w:r w:rsidR="00C01BE5" w:rsidRPr="00C01BE5">
        <w:rPr>
          <w:sz w:val="28"/>
          <w:szCs w:val="28"/>
          <w:lang w:eastAsia="uk-UA"/>
        </w:rPr>
        <w:t>навч</w:t>
      </w:r>
      <w:proofErr w:type="spellEnd"/>
      <w:r w:rsidR="00C01BE5" w:rsidRPr="00C01BE5">
        <w:rPr>
          <w:sz w:val="28"/>
          <w:szCs w:val="28"/>
          <w:lang w:eastAsia="uk-UA"/>
        </w:rPr>
        <w:t xml:space="preserve">. </w:t>
      </w:r>
      <w:proofErr w:type="spellStart"/>
      <w:r w:rsidR="00C01BE5" w:rsidRPr="00C01BE5">
        <w:rPr>
          <w:sz w:val="28"/>
          <w:szCs w:val="28"/>
          <w:lang w:eastAsia="uk-UA"/>
        </w:rPr>
        <w:t>посіб</w:t>
      </w:r>
      <w:proofErr w:type="spellEnd"/>
      <w:r w:rsidR="00C01BE5" w:rsidRPr="00C01BE5">
        <w:rPr>
          <w:sz w:val="28"/>
          <w:szCs w:val="28"/>
          <w:lang w:eastAsia="uk-UA"/>
        </w:rPr>
        <w:t>. / С. О. Ко</w:t>
      </w:r>
      <w:r w:rsidR="00622DF9">
        <w:rPr>
          <w:sz w:val="28"/>
          <w:szCs w:val="28"/>
          <w:lang w:eastAsia="uk-UA"/>
        </w:rPr>
        <w:t xml:space="preserve">вальчук. Київ : НУХТ, 2018. </w:t>
      </w:r>
      <w:r w:rsidR="00C01BE5" w:rsidRPr="00C01BE5">
        <w:rPr>
          <w:sz w:val="28"/>
          <w:szCs w:val="28"/>
          <w:lang w:eastAsia="uk-UA"/>
        </w:rPr>
        <w:t>196 с.</w:t>
      </w:r>
    </w:p>
    <w:p w14:paraId="282ADFC0" w14:textId="77777777" w:rsidR="006C1529" w:rsidRDefault="00AF13BE" w:rsidP="00477993">
      <w:pPr>
        <w:widowControl/>
        <w:autoSpaceDE/>
        <w:autoSpaceDN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5</w:t>
      </w:r>
      <w:r w:rsidR="006C1529">
        <w:rPr>
          <w:sz w:val="28"/>
          <w:szCs w:val="28"/>
          <w:lang w:eastAsia="uk-UA"/>
        </w:rPr>
        <w:t xml:space="preserve">. </w:t>
      </w:r>
      <w:r w:rsidR="006C1529" w:rsidRPr="006C1529">
        <w:rPr>
          <w:sz w:val="28"/>
          <w:szCs w:val="28"/>
          <w:lang w:eastAsia="uk-UA"/>
        </w:rPr>
        <w:t xml:space="preserve">Коляновська Л.М. Мікроструктурний аналіз харчових продуктів. Методичні вказівки до виконання самостійної роботи для підготовки здобувачів вищої освіти факультету технології виробництва і переробки продукції тваринництва, галузі знань 18 «Виробництво та технології», </w:t>
      </w:r>
      <w:r w:rsidR="006C1529" w:rsidRPr="006C1529">
        <w:rPr>
          <w:sz w:val="28"/>
          <w:szCs w:val="28"/>
          <w:lang w:eastAsia="uk-UA"/>
        </w:rPr>
        <w:lastRenderedPageBreak/>
        <w:t>спеціальності 181 «Харчові технології», другого (магістерського) рівня вищої освіти. Вінниця, 2024. 39 с.</w:t>
      </w:r>
    </w:p>
    <w:p w14:paraId="0FD68C30" w14:textId="77777777" w:rsidR="00622DF9" w:rsidRDefault="00AF13BE" w:rsidP="00477993">
      <w:pPr>
        <w:widowControl/>
        <w:autoSpaceDE/>
        <w:autoSpaceDN/>
        <w:ind w:firstLine="709"/>
        <w:jc w:val="both"/>
        <w:rPr>
          <w:sz w:val="28"/>
        </w:rPr>
      </w:pPr>
      <w:r>
        <w:rPr>
          <w:sz w:val="28"/>
          <w:szCs w:val="28"/>
          <w:lang w:eastAsia="uk-UA"/>
        </w:rPr>
        <w:t>6</w:t>
      </w:r>
      <w:r w:rsidR="00622DF9">
        <w:rPr>
          <w:sz w:val="28"/>
          <w:szCs w:val="28"/>
          <w:lang w:eastAsia="uk-UA"/>
        </w:rPr>
        <w:t xml:space="preserve">. </w:t>
      </w:r>
      <w:r w:rsidR="00E76C4D" w:rsidRPr="00622DF9">
        <w:rPr>
          <w:sz w:val="28"/>
        </w:rPr>
        <w:t>Кравців Р.Й., Гачок Ю.Р. Довідник лабораторних досліджень молока і молочних продуктів. Львів, 2005. 618 с.</w:t>
      </w:r>
    </w:p>
    <w:p w14:paraId="34CCD332" w14:textId="77777777" w:rsidR="006C1529" w:rsidRDefault="00AF13BE" w:rsidP="00477993">
      <w:pPr>
        <w:widowControl/>
        <w:autoSpaceDE/>
        <w:autoSpaceDN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7</w:t>
      </w:r>
      <w:r w:rsidR="006C1529">
        <w:rPr>
          <w:sz w:val="28"/>
          <w:szCs w:val="28"/>
        </w:rPr>
        <w:t xml:space="preserve">. </w:t>
      </w:r>
      <w:r w:rsidR="006C1529" w:rsidRPr="001B11CD">
        <w:rPr>
          <w:sz w:val="28"/>
          <w:szCs w:val="28"/>
        </w:rPr>
        <w:t>Крижак С.В. Зміни динаміки накопичення летких жирних кислот, вмісту вологи при використанні молочнокислих бактерій у виробництві ковбас /  С.В. Крижак, В.В. Власенко, Л.М. К</w:t>
      </w:r>
      <w:r w:rsidR="00115FA3">
        <w:rPr>
          <w:sz w:val="28"/>
          <w:szCs w:val="28"/>
        </w:rPr>
        <w:t>оляновська, Н.В. Новгородська.</w:t>
      </w:r>
      <w:r w:rsidR="006C1529" w:rsidRPr="001B11CD">
        <w:rPr>
          <w:sz w:val="28"/>
          <w:szCs w:val="28"/>
        </w:rPr>
        <w:t xml:space="preserve"> </w:t>
      </w:r>
      <w:r w:rsidR="006C1529" w:rsidRPr="00115FA3">
        <w:rPr>
          <w:i/>
          <w:sz w:val="28"/>
          <w:szCs w:val="28"/>
        </w:rPr>
        <w:t>Всеукраїнський науково – технічний журнал «Техніка</w:t>
      </w:r>
      <w:r w:rsidR="00115FA3" w:rsidRPr="00115FA3">
        <w:rPr>
          <w:i/>
          <w:sz w:val="28"/>
          <w:szCs w:val="28"/>
        </w:rPr>
        <w:t>, енергетика, транспорт АПК</w:t>
      </w:r>
      <w:r w:rsidR="00115FA3">
        <w:rPr>
          <w:sz w:val="28"/>
          <w:szCs w:val="28"/>
        </w:rPr>
        <w:t xml:space="preserve">». Вінниця, 2016. № 3 (95). </w:t>
      </w:r>
      <w:r w:rsidR="006C1529" w:rsidRPr="001B11CD">
        <w:rPr>
          <w:sz w:val="28"/>
          <w:szCs w:val="28"/>
        </w:rPr>
        <w:t>С. 117-121.</w:t>
      </w:r>
    </w:p>
    <w:p w14:paraId="30CF0320" w14:textId="77777777" w:rsidR="00622DF9" w:rsidRDefault="00AF13BE" w:rsidP="00477993">
      <w:pPr>
        <w:widowControl/>
        <w:autoSpaceDE/>
        <w:autoSpaceDN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622DF9">
        <w:rPr>
          <w:sz w:val="28"/>
          <w:szCs w:val="28"/>
          <w:lang w:eastAsia="uk-UA"/>
        </w:rPr>
        <w:t xml:space="preserve">. </w:t>
      </w:r>
      <w:proofErr w:type="spellStart"/>
      <w:r w:rsidR="00E76C4D" w:rsidRPr="00622DF9">
        <w:rPr>
          <w:sz w:val="28"/>
        </w:rPr>
        <w:t>Коцюмбас</w:t>
      </w:r>
      <w:proofErr w:type="spellEnd"/>
      <w:r w:rsidR="00E76C4D" w:rsidRPr="00622DF9">
        <w:rPr>
          <w:sz w:val="28"/>
        </w:rPr>
        <w:t xml:space="preserve"> І.Я. Експертиза напівфабрикатів м’ясних та м’ясо- рослинних січених мікроструктурним методом: методичні рекомендації / І.Я. </w:t>
      </w:r>
      <w:proofErr w:type="spellStart"/>
      <w:r w:rsidR="00E76C4D" w:rsidRPr="00622DF9">
        <w:rPr>
          <w:sz w:val="28"/>
        </w:rPr>
        <w:t>Коцюмбас</w:t>
      </w:r>
      <w:proofErr w:type="spellEnd"/>
      <w:r w:rsidR="00E76C4D" w:rsidRPr="00622DF9">
        <w:rPr>
          <w:sz w:val="28"/>
        </w:rPr>
        <w:t xml:space="preserve">, Г.І. </w:t>
      </w:r>
      <w:proofErr w:type="spellStart"/>
      <w:r w:rsidR="00E76C4D" w:rsidRPr="00622DF9">
        <w:rPr>
          <w:sz w:val="28"/>
        </w:rPr>
        <w:t>Коцюмбас</w:t>
      </w:r>
      <w:proofErr w:type="spellEnd"/>
      <w:r w:rsidR="00E76C4D" w:rsidRPr="00622DF9">
        <w:rPr>
          <w:sz w:val="28"/>
        </w:rPr>
        <w:t xml:space="preserve">, О.М. </w:t>
      </w:r>
      <w:proofErr w:type="spellStart"/>
      <w:r w:rsidR="00E76C4D" w:rsidRPr="00622DF9">
        <w:rPr>
          <w:sz w:val="28"/>
        </w:rPr>
        <w:t>Щебентовська</w:t>
      </w:r>
      <w:proofErr w:type="spellEnd"/>
      <w:r w:rsidR="00E76C4D" w:rsidRPr="00622DF9">
        <w:rPr>
          <w:sz w:val="28"/>
        </w:rPr>
        <w:t>. Л., 2011. 80 с.</w:t>
      </w:r>
    </w:p>
    <w:p w14:paraId="10B7B3ED" w14:textId="77777777" w:rsidR="00622DF9" w:rsidRDefault="00AF13BE" w:rsidP="00477993">
      <w:pPr>
        <w:widowControl/>
        <w:autoSpaceDE/>
        <w:autoSpaceDN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9</w:t>
      </w:r>
      <w:r w:rsidR="00622DF9">
        <w:rPr>
          <w:sz w:val="28"/>
          <w:szCs w:val="28"/>
          <w:lang w:eastAsia="uk-UA"/>
        </w:rPr>
        <w:t xml:space="preserve">. </w:t>
      </w:r>
      <w:proofErr w:type="spellStart"/>
      <w:r w:rsidR="00E76C4D" w:rsidRPr="00622DF9">
        <w:rPr>
          <w:sz w:val="28"/>
        </w:rPr>
        <w:t>Позняковський</w:t>
      </w:r>
      <w:proofErr w:type="spellEnd"/>
      <w:r w:rsidR="00E76C4D" w:rsidRPr="00622DF9">
        <w:rPr>
          <w:sz w:val="28"/>
        </w:rPr>
        <w:t xml:space="preserve"> В.М. Гігієнічна якість та безпека харових продуктів. К.: Урожай, 2005. 183 с.</w:t>
      </w:r>
    </w:p>
    <w:p w14:paraId="727E41A5" w14:textId="77777777" w:rsidR="00622DF9" w:rsidRDefault="00AF13BE" w:rsidP="00477993">
      <w:pPr>
        <w:widowControl/>
        <w:autoSpaceDE/>
        <w:autoSpaceDN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10</w:t>
      </w:r>
      <w:r w:rsidR="00622DF9">
        <w:rPr>
          <w:sz w:val="28"/>
          <w:szCs w:val="28"/>
          <w:lang w:eastAsia="uk-UA"/>
        </w:rPr>
        <w:t xml:space="preserve">. </w:t>
      </w:r>
      <w:r w:rsidR="00E76C4D" w:rsidRPr="00622DF9">
        <w:rPr>
          <w:sz w:val="28"/>
        </w:rPr>
        <w:t>Антонова А.В. Методи дослідження м’яса і м’ясних продуктів. К.: Колос, 2004. 571 с.</w:t>
      </w:r>
    </w:p>
    <w:p w14:paraId="70A939C5" w14:textId="77777777" w:rsidR="00622DF9" w:rsidRDefault="00AF13BE" w:rsidP="00477993">
      <w:pPr>
        <w:widowControl/>
        <w:autoSpaceDE/>
        <w:autoSpaceDN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11</w:t>
      </w:r>
      <w:r w:rsidR="00622DF9">
        <w:rPr>
          <w:sz w:val="28"/>
          <w:szCs w:val="28"/>
          <w:lang w:eastAsia="uk-UA"/>
        </w:rPr>
        <w:t xml:space="preserve">. </w:t>
      </w:r>
      <w:r w:rsidR="00E76C4D" w:rsidRPr="00622DF9">
        <w:rPr>
          <w:sz w:val="28"/>
        </w:rPr>
        <w:t>Дубініна А.А. Токсичні речовини у харчових продуктах та методи їх визначення К.: Професіонал, 2007. 375 с.</w:t>
      </w:r>
    </w:p>
    <w:p w14:paraId="271A2AE3" w14:textId="77777777" w:rsidR="00954A77" w:rsidRPr="00622DF9" w:rsidRDefault="00AF13BE" w:rsidP="00477993">
      <w:pPr>
        <w:widowControl/>
        <w:autoSpaceDE/>
        <w:autoSpaceDN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12</w:t>
      </w:r>
      <w:r w:rsidR="00622DF9">
        <w:rPr>
          <w:sz w:val="28"/>
          <w:szCs w:val="28"/>
          <w:lang w:eastAsia="uk-UA"/>
        </w:rPr>
        <w:t xml:space="preserve">. </w:t>
      </w:r>
      <w:r w:rsidR="00E76C4D" w:rsidRPr="00622DF9">
        <w:rPr>
          <w:sz w:val="28"/>
        </w:rPr>
        <w:t>Яремчук О.С., Бондар М.М. Мікроструктурний аналіз харчових продуктів. Методичні рекомендації до практичних занять для підготовки здобувачів факультету технології виробництва і переробки продукції тваринництва</w:t>
      </w:r>
      <w:r w:rsidR="00E76C4D" w:rsidRPr="00622DF9">
        <w:rPr>
          <w:spacing w:val="-4"/>
          <w:sz w:val="28"/>
        </w:rPr>
        <w:t xml:space="preserve"> </w:t>
      </w:r>
      <w:r w:rsidR="00E76C4D" w:rsidRPr="00622DF9">
        <w:rPr>
          <w:sz w:val="28"/>
        </w:rPr>
        <w:t>та</w:t>
      </w:r>
      <w:r w:rsidR="00E76C4D" w:rsidRPr="00622DF9">
        <w:rPr>
          <w:spacing w:val="-8"/>
          <w:sz w:val="28"/>
        </w:rPr>
        <w:t xml:space="preserve"> </w:t>
      </w:r>
      <w:r w:rsidR="00E76C4D" w:rsidRPr="00622DF9">
        <w:rPr>
          <w:sz w:val="28"/>
        </w:rPr>
        <w:t>ветеринарії</w:t>
      </w:r>
      <w:r w:rsidR="00E76C4D" w:rsidRPr="00622DF9">
        <w:rPr>
          <w:spacing w:val="-13"/>
          <w:sz w:val="28"/>
        </w:rPr>
        <w:t xml:space="preserve"> </w:t>
      </w:r>
      <w:r w:rsidR="00E76C4D" w:rsidRPr="00622DF9">
        <w:rPr>
          <w:sz w:val="28"/>
        </w:rPr>
        <w:t>денної</w:t>
      </w:r>
      <w:r w:rsidR="00E76C4D" w:rsidRPr="00622DF9">
        <w:rPr>
          <w:spacing w:val="-9"/>
          <w:sz w:val="28"/>
        </w:rPr>
        <w:t xml:space="preserve"> </w:t>
      </w:r>
      <w:r w:rsidR="00E76C4D" w:rsidRPr="00622DF9">
        <w:rPr>
          <w:sz w:val="28"/>
        </w:rPr>
        <w:t>та</w:t>
      </w:r>
      <w:r w:rsidR="00E76C4D" w:rsidRPr="00622DF9">
        <w:rPr>
          <w:spacing w:val="-8"/>
          <w:sz w:val="28"/>
        </w:rPr>
        <w:t xml:space="preserve"> </w:t>
      </w:r>
      <w:r w:rsidR="00E76C4D" w:rsidRPr="00622DF9">
        <w:rPr>
          <w:sz w:val="28"/>
        </w:rPr>
        <w:t>заочної</w:t>
      </w:r>
      <w:r w:rsidR="00E76C4D" w:rsidRPr="00622DF9">
        <w:rPr>
          <w:spacing w:val="-13"/>
          <w:sz w:val="28"/>
        </w:rPr>
        <w:t xml:space="preserve"> </w:t>
      </w:r>
      <w:r w:rsidR="00E76C4D" w:rsidRPr="00622DF9">
        <w:rPr>
          <w:sz w:val="28"/>
        </w:rPr>
        <w:t>форми</w:t>
      </w:r>
      <w:r w:rsidR="00E76C4D" w:rsidRPr="00622DF9">
        <w:rPr>
          <w:spacing w:val="-9"/>
          <w:sz w:val="28"/>
        </w:rPr>
        <w:t xml:space="preserve"> </w:t>
      </w:r>
      <w:r w:rsidR="00E76C4D" w:rsidRPr="00622DF9">
        <w:rPr>
          <w:sz w:val="28"/>
        </w:rPr>
        <w:t>навчання</w:t>
      </w:r>
      <w:r w:rsidR="00E76C4D" w:rsidRPr="00622DF9">
        <w:rPr>
          <w:spacing w:val="-8"/>
          <w:sz w:val="28"/>
        </w:rPr>
        <w:t xml:space="preserve"> </w:t>
      </w:r>
      <w:r w:rsidR="00E76C4D" w:rsidRPr="00622DF9">
        <w:rPr>
          <w:sz w:val="28"/>
        </w:rPr>
        <w:t>галузі</w:t>
      </w:r>
      <w:r w:rsidR="00E76C4D" w:rsidRPr="00622DF9">
        <w:rPr>
          <w:spacing w:val="-8"/>
          <w:sz w:val="28"/>
        </w:rPr>
        <w:t xml:space="preserve"> </w:t>
      </w:r>
      <w:r w:rsidR="00E76C4D" w:rsidRPr="00622DF9">
        <w:rPr>
          <w:sz w:val="28"/>
        </w:rPr>
        <w:t>знань</w:t>
      </w:r>
      <w:r w:rsidR="00E76C4D" w:rsidRPr="00622DF9">
        <w:rPr>
          <w:spacing w:val="-7"/>
          <w:sz w:val="28"/>
        </w:rPr>
        <w:t xml:space="preserve"> </w:t>
      </w:r>
      <w:r w:rsidR="00E76C4D" w:rsidRPr="00622DF9">
        <w:rPr>
          <w:sz w:val="28"/>
        </w:rPr>
        <w:t>18 Виробництво та технології, спеціальності 181 Харчові технології другого (магістерського)</w:t>
      </w:r>
      <w:r w:rsidR="00E76C4D" w:rsidRPr="00622DF9">
        <w:rPr>
          <w:spacing w:val="-17"/>
          <w:sz w:val="28"/>
        </w:rPr>
        <w:t xml:space="preserve"> </w:t>
      </w:r>
      <w:r w:rsidR="00E76C4D" w:rsidRPr="00622DF9">
        <w:rPr>
          <w:sz w:val="28"/>
        </w:rPr>
        <w:t>освітнього</w:t>
      </w:r>
      <w:r w:rsidR="00E76C4D" w:rsidRPr="00622DF9">
        <w:rPr>
          <w:spacing w:val="-16"/>
          <w:sz w:val="28"/>
        </w:rPr>
        <w:t xml:space="preserve"> </w:t>
      </w:r>
      <w:r w:rsidR="00E76C4D" w:rsidRPr="00622DF9">
        <w:rPr>
          <w:sz w:val="28"/>
        </w:rPr>
        <w:t>рівня.</w:t>
      </w:r>
      <w:r w:rsidR="00E76C4D" w:rsidRPr="00622DF9">
        <w:rPr>
          <w:spacing w:val="-9"/>
          <w:sz w:val="28"/>
        </w:rPr>
        <w:t xml:space="preserve"> </w:t>
      </w:r>
      <w:r w:rsidR="00E76C4D" w:rsidRPr="00622DF9">
        <w:rPr>
          <w:sz w:val="28"/>
        </w:rPr>
        <w:t>Вінниця,</w:t>
      </w:r>
      <w:r w:rsidR="00E76C4D" w:rsidRPr="00622DF9">
        <w:rPr>
          <w:spacing w:val="-14"/>
          <w:sz w:val="28"/>
        </w:rPr>
        <w:t xml:space="preserve"> </w:t>
      </w:r>
      <w:r w:rsidR="00E76C4D" w:rsidRPr="00622DF9">
        <w:rPr>
          <w:sz w:val="28"/>
        </w:rPr>
        <w:t>2021.</w:t>
      </w:r>
      <w:r w:rsidR="00E76C4D" w:rsidRPr="00622DF9">
        <w:rPr>
          <w:spacing w:val="-14"/>
          <w:sz w:val="28"/>
        </w:rPr>
        <w:t xml:space="preserve"> </w:t>
      </w:r>
      <w:r w:rsidR="00E76C4D" w:rsidRPr="00622DF9">
        <w:rPr>
          <w:sz w:val="28"/>
        </w:rPr>
        <w:t>75</w:t>
      </w:r>
      <w:r w:rsidR="00E76C4D" w:rsidRPr="00622DF9">
        <w:rPr>
          <w:spacing w:val="-16"/>
          <w:sz w:val="28"/>
        </w:rPr>
        <w:t xml:space="preserve"> </w:t>
      </w:r>
      <w:r w:rsidR="00E76C4D" w:rsidRPr="00622DF9">
        <w:rPr>
          <w:sz w:val="28"/>
        </w:rPr>
        <w:t>с.</w:t>
      </w:r>
    </w:p>
    <w:p w14:paraId="31EC04BB" w14:textId="77777777" w:rsidR="00954A77" w:rsidRPr="00334931" w:rsidRDefault="00954A77" w:rsidP="00334931">
      <w:pPr>
        <w:pStyle w:val="a3"/>
        <w:ind w:left="0" w:firstLine="709"/>
        <w:jc w:val="left"/>
      </w:pPr>
    </w:p>
    <w:p w14:paraId="467E519A" w14:textId="57A7F564" w:rsidR="00954A77" w:rsidRPr="00334931" w:rsidRDefault="00E76C4D" w:rsidP="00477993">
      <w:pPr>
        <w:pStyle w:val="1"/>
        <w:ind w:left="0"/>
      </w:pPr>
      <w:r w:rsidRPr="00334931">
        <w:rPr>
          <w:spacing w:val="-2"/>
        </w:rPr>
        <w:t>Додаткова</w:t>
      </w:r>
      <w:r w:rsidR="00477993">
        <w:rPr>
          <w:spacing w:val="-2"/>
        </w:rPr>
        <w:t xml:space="preserve"> література</w:t>
      </w:r>
    </w:p>
    <w:p w14:paraId="770D4859" w14:textId="77777777" w:rsidR="00954A77" w:rsidRPr="00334931" w:rsidRDefault="00334931" w:rsidP="00334931">
      <w:pPr>
        <w:tabs>
          <w:tab w:val="left" w:pos="1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76C4D" w:rsidRPr="00334931">
        <w:rPr>
          <w:sz w:val="28"/>
          <w:szCs w:val="28"/>
        </w:rPr>
        <w:t xml:space="preserve">Пономарьов П.Х. Безпека харчових продуктів та продовольчої сировини К.: </w:t>
      </w:r>
      <w:proofErr w:type="spellStart"/>
      <w:r w:rsidR="00E76C4D" w:rsidRPr="00334931">
        <w:rPr>
          <w:sz w:val="28"/>
          <w:szCs w:val="28"/>
        </w:rPr>
        <w:t>Лібра</w:t>
      </w:r>
      <w:proofErr w:type="spellEnd"/>
      <w:r w:rsidR="00E76C4D" w:rsidRPr="00334931">
        <w:rPr>
          <w:sz w:val="28"/>
          <w:szCs w:val="28"/>
        </w:rPr>
        <w:t>, 1999. 272с.</w:t>
      </w:r>
    </w:p>
    <w:p w14:paraId="539D8281" w14:textId="77777777" w:rsidR="00954A77" w:rsidRPr="00334931" w:rsidRDefault="00334931" w:rsidP="00334931">
      <w:pPr>
        <w:tabs>
          <w:tab w:val="left" w:pos="154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76C4D" w:rsidRPr="00334931">
        <w:rPr>
          <w:sz w:val="28"/>
          <w:szCs w:val="28"/>
        </w:rPr>
        <w:t xml:space="preserve">Малишев В.В., Лукашенко Т.Ф., Липова Л.А., </w:t>
      </w:r>
      <w:proofErr w:type="spellStart"/>
      <w:r w:rsidR="00E76C4D" w:rsidRPr="00334931">
        <w:rPr>
          <w:sz w:val="28"/>
          <w:szCs w:val="28"/>
        </w:rPr>
        <w:t>Сущенко</w:t>
      </w:r>
      <w:proofErr w:type="spellEnd"/>
      <w:r w:rsidR="00E76C4D" w:rsidRPr="00334931">
        <w:rPr>
          <w:sz w:val="28"/>
          <w:szCs w:val="28"/>
        </w:rPr>
        <w:t xml:space="preserve"> А.М. Нанотехнології та підготовка сучасного інженера в світлі реалізації принципів і завдань Болонського процесу. Освіта регіонів. 2011. № 5. С. 52- </w:t>
      </w:r>
      <w:r w:rsidR="00E76C4D" w:rsidRPr="00334931">
        <w:rPr>
          <w:spacing w:val="-4"/>
          <w:sz w:val="28"/>
          <w:szCs w:val="28"/>
        </w:rPr>
        <w:t>58.</w:t>
      </w:r>
    </w:p>
    <w:p w14:paraId="5CA47896" w14:textId="77777777" w:rsidR="00954A77" w:rsidRPr="00334931" w:rsidRDefault="00334931" w:rsidP="00334931">
      <w:pPr>
        <w:tabs>
          <w:tab w:val="left" w:pos="15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76C4D" w:rsidRPr="00334931">
        <w:rPr>
          <w:sz w:val="28"/>
          <w:szCs w:val="28"/>
        </w:rPr>
        <w:t>Андрощук П</w:t>
      </w:r>
      <w:r>
        <w:rPr>
          <w:sz w:val="28"/>
          <w:szCs w:val="28"/>
        </w:rPr>
        <w:t>.</w:t>
      </w:r>
      <w:r w:rsidR="00E76C4D" w:rsidRPr="00334931">
        <w:rPr>
          <w:sz w:val="28"/>
          <w:szCs w:val="28"/>
        </w:rPr>
        <w:t xml:space="preserve">О., </w:t>
      </w:r>
      <w:proofErr w:type="spellStart"/>
      <w:r w:rsidR="00E76C4D" w:rsidRPr="00334931">
        <w:rPr>
          <w:sz w:val="28"/>
          <w:szCs w:val="28"/>
        </w:rPr>
        <w:t>Ямчук</w:t>
      </w:r>
      <w:proofErr w:type="spellEnd"/>
      <w:r w:rsidR="00E76C4D" w:rsidRPr="00334931">
        <w:rPr>
          <w:sz w:val="28"/>
          <w:szCs w:val="28"/>
        </w:rPr>
        <w:t xml:space="preserve"> А.В., Березняк Н.В., Кваша Т.К. та ін. Нанотехнології у XXI столітті: стратегічні пріоритети та ринкові підходи до впровадження. Монографія. К.: </w:t>
      </w:r>
      <w:proofErr w:type="spellStart"/>
      <w:r w:rsidR="00E76C4D" w:rsidRPr="00334931">
        <w:rPr>
          <w:sz w:val="28"/>
          <w:szCs w:val="28"/>
        </w:rPr>
        <w:t>УкрІНТЕІ</w:t>
      </w:r>
      <w:proofErr w:type="spellEnd"/>
      <w:r w:rsidR="00E76C4D" w:rsidRPr="00334931">
        <w:rPr>
          <w:sz w:val="28"/>
          <w:szCs w:val="28"/>
        </w:rPr>
        <w:t>, 2011. 275 с.</w:t>
      </w:r>
    </w:p>
    <w:p w14:paraId="2CB2F7A6" w14:textId="77777777" w:rsidR="00FF4F64" w:rsidRDefault="00334931" w:rsidP="00334931">
      <w:pPr>
        <w:tabs>
          <w:tab w:val="left" w:pos="14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76C4D" w:rsidRPr="00334931">
        <w:rPr>
          <w:sz w:val="28"/>
          <w:szCs w:val="28"/>
        </w:rPr>
        <w:t>Гончар</w:t>
      </w:r>
      <w:r w:rsidR="00E76C4D" w:rsidRPr="00334931">
        <w:rPr>
          <w:spacing w:val="-2"/>
          <w:sz w:val="28"/>
          <w:szCs w:val="28"/>
        </w:rPr>
        <w:t xml:space="preserve"> </w:t>
      </w:r>
      <w:r w:rsidR="00E76C4D" w:rsidRPr="00334931">
        <w:rPr>
          <w:sz w:val="28"/>
          <w:szCs w:val="28"/>
        </w:rPr>
        <w:t>Л.М. Використання</w:t>
      </w:r>
      <w:r w:rsidR="00E76C4D" w:rsidRPr="00334931">
        <w:rPr>
          <w:spacing w:val="-1"/>
          <w:sz w:val="28"/>
          <w:szCs w:val="28"/>
        </w:rPr>
        <w:t xml:space="preserve"> </w:t>
      </w:r>
      <w:proofErr w:type="spellStart"/>
      <w:r w:rsidR="00E76C4D" w:rsidRPr="00334931">
        <w:rPr>
          <w:sz w:val="28"/>
          <w:szCs w:val="28"/>
        </w:rPr>
        <w:t>наноматеріалів</w:t>
      </w:r>
      <w:proofErr w:type="spellEnd"/>
      <w:r w:rsidR="00E76C4D" w:rsidRPr="00334931">
        <w:rPr>
          <w:sz w:val="28"/>
          <w:szCs w:val="28"/>
        </w:rPr>
        <w:t xml:space="preserve"> у</w:t>
      </w:r>
      <w:r w:rsidR="00E76C4D" w:rsidRPr="00334931">
        <w:rPr>
          <w:spacing w:val="-7"/>
          <w:sz w:val="28"/>
          <w:szCs w:val="28"/>
        </w:rPr>
        <w:t xml:space="preserve"> </w:t>
      </w:r>
      <w:r w:rsidR="00E76C4D" w:rsidRPr="00334931">
        <w:rPr>
          <w:sz w:val="28"/>
          <w:szCs w:val="28"/>
        </w:rPr>
        <w:t>технології</w:t>
      </w:r>
      <w:r w:rsidR="00E76C4D" w:rsidRPr="00334931">
        <w:rPr>
          <w:spacing w:val="-3"/>
          <w:sz w:val="28"/>
          <w:szCs w:val="28"/>
        </w:rPr>
        <w:t xml:space="preserve"> </w:t>
      </w:r>
      <w:r w:rsidR="00E76C4D" w:rsidRPr="00334931">
        <w:rPr>
          <w:sz w:val="28"/>
          <w:szCs w:val="28"/>
        </w:rPr>
        <w:t>вирощування пшениці озимої сорту Національна. Вісник Полтавської державної аграрної академії. 2009. № 4. С. 185-188.</w:t>
      </w:r>
    </w:p>
    <w:p w14:paraId="68D35705" w14:textId="77777777" w:rsidR="00AF13BE" w:rsidRPr="00334931" w:rsidRDefault="00AF13BE" w:rsidP="00334931">
      <w:pPr>
        <w:tabs>
          <w:tab w:val="left" w:pos="14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5. </w:t>
      </w:r>
      <w:r w:rsidRPr="006C1529">
        <w:rPr>
          <w:sz w:val="28"/>
          <w:szCs w:val="28"/>
          <w:lang w:eastAsia="uk-UA"/>
        </w:rPr>
        <w:t>Власенко В.В. Інтенсифікування екстрагування в технології виробництва рослинних олій. Монографія. / В.В. Власенко, В.</w:t>
      </w:r>
      <w:r w:rsidR="00115FA3">
        <w:rPr>
          <w:sz w:val="28"/>
          <w:szCs w:val="28"/>
          <w:lang w:eastAsia="uk-UA"/>
        </w:rPr>
        <w:t xml:space="preserve">М. Бандура, Л.М.  Коляновська. </w:t>
      </w:r>
      <w:r w:rsidRPr="006C1529">
        <w:rPr>
          <w:sz w:val="28"/>
          <w:szCs w:val="28"/>
          <w:lang w:eastAsia="uk-UA"/>
        </w:rPr>
        <w:t>Вінниця, РВВ ВНАУ,</w:t>
      </w:r>
      <w:r w:rsidR="00115FA3">
        <w:rPr>
          <w:sz w:val="28"/>
          <w:szCs w:val="28"/>
          <w:lang w:eastAsia="uk-UA"/>
        </w:rPr>
        <w:t xml:space="preserve"> 2016. </w:t>
      </w:r>
      <w:r w:rsidRPr="006C1529">
        <w:rPr>
          <w:sz w:val="28"/>
          <w:szCs w:val="28"/>
          <w:lang w:eastAsia="uk-UA"/>
        </w:rPr>
        <w:t>203 с.</w:t>
      </w:r>
    </w:p>
    <w:p w14:paraId="0EBE521B" w14:textId="77777777" w:rsidR="00FF4F64" w:rsidRPr="00334931" w:rsidRDefault="00AF13BE" w:rsidP="00334931">
      <w:pPr>
        <w:tabs>
          <w:tab w:val="left" w:pos="14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4931">
        <w:rPr>
          <w:sz w:val="28"/>
          <w:szCs w:val="28"/>
        </w:rPr>
        <w:t xml:space="preserve">. </w:t>
      </w:r>
      <w:proofErr w:type="spellStart"/>
      <w:r w:rsidR="00FF4F64" w:rsidRPr="00334931">
        <w:rPr>
          <w:sz w:val="28"/>
          <w:szCs w:val="28"/>
        </w:rPr>
        <w:t>Аguilera</w:t>
      </w:r>
      <w:proofErr w:type="spellEnd"/>
      <w:r w:rsidR="00FF4F64" w:rsidRPr="00334931">
        <w:rPr>
          <w:sz w:val="28"/>
          <w:szCs w:val="28"/>
        </w:rPr>
        <w:t xml:space="preserve"> J. M., </w:t>
      </w:r>
      <w:proofErr w:type="spellStart"/>
      <w:r w:rsidR="00FF4F64" w:rsidRPr="00334931">
        <w:rPr>
          <w:sz w:val="28"/>
          <w:szCs w:val="28"/>
        </w:rPr>
        <w:t>Lillford</w:t>
      </w:r>
      <w:proofErr w:type="spellEnd"/>
      <w:r w:rsidR="00FF4F64" w:rsidRPr="00334931">
        <w:rPr>
          <w:sz w:val="28"/>
          <w:szCs w:val="28"/>
        </w:rPr>
        <w:t xml:space="preserve"> P. J. </w:t>
      </w:r>
      <w:proofErr w:type="spellStart"/>
      <w:r w:rsidR="00FF4F64" w:rsidRPr="00334931">
        <w:rPr>
          <w:sz w:val="28"/>
          <w:szCs w:val="28"/>
        </w:rPr>
        <w:t>Food</w:t>
      </w:r>
      <w:proofErr w:type="spellEnd"/>
      <w:r w:rsidR="00FF4F64" w:rsidRPr="00334931">
        <w:rPr>
          <w:sz w:val="28"/>
          <w:szCs w:val="28"/>
        </w:rPr>
        <w:t xml:space="preserve"> </w:t>
      </w:r>
      <w:proofErr w:type="spellStart"/>
      <w:r w:rsidR="00FF4F64" w:rsidRPr="00334931">
        <w:rPr>
          <w:sz w:val="28"/>
          <w:szCs w:val="28"/>
        </w:rPr>
        <w:t>Materials</w:t>
      </w:r>
      <w:proofErr w:type="spellEnd"/>
      <w:r w:rsidR="00FF4F64" w:rsidRPr="00334931">
        <w:rPr>
          <w:sz w:val="28"/>
          <w:szCs w:val="28"/>
        </w:rPr>
        <w:t xml:space="preserve"> </w:t>
      </w:r>
      <w:proofErr w:type="spellStart"/>
      <w:r w:rsidR="00FF4F64" w:rsidRPr="00334931">
        <w:rPr>
          <w:sz w:val="28"/>
          <w:szCs w:val="28"/>
        </w:rPr>
        <w:t>Science</w:t>
      </w:r>
      <w:proofErr w:type="spellEnd"/>
      <w:r w:rsidR="00FF4F64" w:rsidRPr="00334931">
        <w:rPr>
          <w:sz w:val="28"/>
          <w:szCs w:val="28"/>
        </w:rPr>
        <w:t xml:space="preserve">: </w:t>
      </w:r>
      <w:proofErr w:type="spellStart"/>
      <w:r w:rsidR="00FF4F64" w:rsidRPr="00334931">
        <w:rPr>
          <w:sz w:val="28"/>
          <w:szCs w:val="28"/>
        </w:rPr>
        <w:t>Principles</w:t>
      </w:r>
      <w:proofErr w:type="spellEnd"/>
      <w:r w:rsidR="00FF4F64" w:rsidRPr="00334931">
        <w:rPr>
          <w:sz w:val="28"/>
          <w:szCs w:val="28"/>
        </w:rPr>
        <w:t xml:space="preserve"> </w:t>
      </w:r>
      <w:proofErr w:type="spellStart"/>
      <w:r w:rsidR="00FF4F64" w:rsidRPr="00334931">
        <w:rPr>
          <w:sz w:val="28"/>
          <w:szCs w:val="28"/>
        </w:rPr>
        <w:t>and</w:t>
      </w:r>
      <w:proofErr w:type="spellEnd"/>
      <w:r w:rsidR="00FF4F64" w:rsidRPr="00334931">
        <w:rPr>
          <w:sz w:val="28"/>
          <w:szCs w:val="28"/>
        </w:rPr>
        <w:t xml:space="preserve"> </w:t>
      </w:r>
      <w:proofErr w:type="spellStart"/>
      <w:r w:rsidR="00FF4F64" w:rsidRPr="00334931">
        <w:rPr>
          <w:sz w:val="28"/>
          <w:szCs w:val="28"/>
        </w:rPr>
        <w:t>Practice</w:t>
      </w:r>
      <w:proofErr w:type="spellEnd"/>
      <w:r w:rsidR="00FF4F64" w:rsidRPr="00334931">
        <w:rPr>
          <w:sz w:val="28"/>
          <w:szCs w:val="28"/>
        </w:rPr>
        <w:t>.</w:t>
      </w:r>
      <w:r w:rsidR="00334931">
        <w:rPr>
          <w:sz w:val="28"/>
          <w:szCs w:val="28"/>
        </w:rPr>
        <w:t xml:space="preserve">  </w:t>
      </w:r>
      <w:proofErr w:type="spellStart"/>
      <w:r w:rsidR="00334931">
        <w:rPr>
          <w:sz w:val="28"/>
          <w:szCs w:val="28"/>
        </w:rPr>
        <w:t>New</w:t>
      </w:r>
      <w:proofErr w:type="spellEnd"/>
      <w:r w:rsidR="00334931">
        <w:rPr>
          <w:sz w:val="28"/>
          <w:szCs w:val="28"/>
        </w:rPr>
        <w:t xml:space="preserve"> </w:t>
      </w:r>
      <w:proofErr w:type="spellStart"/>
      <w:r w:rsidR="00334931">
        <w:rPr>
          <w:sz w:val="28"/>
          <w:szCs w:val="28"/>
        </w:rPr>
        <w:t>York</w:t>
      </w:r>
      <w:proofErr w:type="spellEnd"/>
      <w:r w:rsidR="00334931">
        <w:rPr>
          <w:sz w:val="28"/>
          <w:szCs w:val="28"/>
        </w:rPr>
        <w:t xml:space="preserve"> : </w:t>
      </w:r>
      <w:proofErr w:type="spellStart"/>
      <w:r w:rsidR="00334931">
        <w:rPr>
          <w:sz w:val="28"/>
          <w:szCs w:val="28"/>
        </w:rPr>
        <w:t>Springer</w:t>
      </w:r>
      <w:proofErr w:type="spellEnd"/>
      <w:r w:rsidR="00334931">
        <w:rPr>
          <w:sz w:val="28"/>
          <w:szCs w:val="28"/>
        </w:rPr>
        <w:t xml:space="preserve">, 2008. </w:t>
      </w:r>
      <w:r w:rsidR="00FF4F64" w:rsidRPr="00334931">
        <w:rPr>
          <w:sz w:val="28"/>
          <w:szCs w:val="28"/>
        </w:rPr>
        <w:t>616 p.</w:t>
      </w:r>
    </w:p>
    <w:p w14:paraId="36608FE1" w14:textId="77777777" w:rsidR="00FF4F64" w:rsidRPr="00334931" w:rsidRDefault="00AF13BE" w:rsidP="00334931">
      <w:pPr>
        <w:tabs>
          <w:tab w:val="left" w:pos="14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34931">
        <w:rPr>
          <w:sz w:val="28"/>
          <w:szCs w:val="28"/>
        </w:rPr>
        <w:t xml:space="preserve">. </w:t>
      </w:r>
      <w:proofErr w:type="spellStart"/>
      <w:r w:rsidR="00FF4F64" w:rsidRPr="00334931">
        <w:rPr>
          <w:sz w:val="28"/>
          <w:szCs w:val="28"/>
        </w:rPr>
        <w:t>Campbell</w:t>
      </w:r>
      <w:proofErr w:type="spellEnd"/>
      <w:r w:rsidR="00FF4F64" w:rsidRPr="00334931">
        <w:rPr>
          <w:sz w:val="28"/>
          <w:szCs w:val="28"/>
        </w:rPr>
        <w:t xml:space="preserve"> G. M., </w:t>
      </w:r>
      <w:proofErr w:type="spellStart"/>
      <w:r w:rsidR="00FF4F64" w:rsidRPr="00334931">
        <w:rPr>
          <w:sz w:val="28"/>
          <w:szCs w:val="28"/>
        </w:rPr>
        <w:t>Scanlon</w:t>
      </w:r>
      <w:proofErr w:type="spellEnd"/>
      <w:r w:rsidR="00FF4F64" w:rsidRPr="00334931">
        <w:rPr>
          <w:sz w:val="28"/>
          <w:szCs w:val="28"/>
        </w:rPr>
        <w:t xml:space="preserve"> M. G., </w:t>
      </w:r>
      <w:proofErr w:type="spellStart"/>
      <w:r w:rsidR="00FF4F64" w:rsidRPr="00334931">
        <w:rPr>
          <w:sz w:val="28"/>
          <w:szCs w:val="28"/>
        </w:rPr>
        <w:t>Pyle</w:t>
      </w:r>
      <w:proofErr w:type="spellEnd"/>
      <w:r w:rsidR="00FF4F64" w:rsidRPr="00334931">
        <w:rPr>
          <w:sz w:val="28"/>
          <w:szCs w:val="28"/>
        </w:rPr>
        <w:t xml:space="preserve"> D. L. </w:t>
      </w:r>
      <w:proofErr w:type="spellStart"/>
      <w:r w:rsidR="00FF4F64" w:rsidRPr="00334931">
        <w:rPr>
          <w:sz w:val="28"/>
          <w:szCs w:val="28"/>
        </w:rPr>
        <w:t>Breadmaking</w:t>
      </w:r>
      <w:proofErr w:type="spellEnd"/>
      <w:r w:rsidR="00FF4F64" w:rsidRPr="00334931">
        <w:rPr>
          <w:sz w:val="28"/>
          <w:szCs w:val="28"/>
        </w:rPr>
        <w:t xml:space="preserve">: </w:t>
      </w:r>
      <w:proofErr w:type="spellStart"/>
      <w:r w:rsidR="00FF4F64" w:rsidRPr="00334931">
        <w:rPr>
          <w:sz w:val="28"/>
          <w:szCs w:val="28"/>
        </w:rPr>
        <w:t>Improving</w:t>
      </w:r>
      <w:proofErr w:type="spellEnd"/>
      <w:r w:rsidR="00FF4F64" w:rsidRPr="00334931">
        <w:rPr>
          <w:sz w:val="28"/>
          <w:szCs w:val="28"/>
        </w:rPr>
        <w:t xml:space="preserve"> </w:t>
      </w:r>
      <w:proofErr w:type="spellStart"/>
      <w:r w:rsidR="00FF4F64" w:rsidRPr="00334931">
        <w:rPr>
          <w:sz w:val="28"/>
          <w:szCs w:val="28"/>
        </w:rPr>
        <w:t>Quality</w:t>
      </w:r>
      <w:proofErr w:type="spellEnd"/>
      <w:r w:rsidR="00FF4F64" w:rsidRPr="00334931">
        <w:rPr>
          <w:sz w:val="28"/>
          <w:szCs w:val="28"/>
        </w:rPr>
        <w:t xml:space="preserve">.  2nd </w:t>
      </w:r>
      <w:proofErr w:type="spellStart"/>
      <w:r w:rsidR="00FF4F64" w:rsidRPr="00334931">
        <w:rPr>
          <w:sz w:val="28"/>
          <w:szCs w:val="28"/>
        </w:rPr>
        <w:t>ed</w:t>
      </w:r>
      <w:proofErr w:type="spellEnd"/>
      <w:r w:rsidR="00FF4F64" w:rsidRPr="00334931">
        <w:rPr>
          <w:sz w:val="28"/>
          <w:szCs w:val="28"/>
        </w:rPr>
        <w:t xml:space="preserve">. – </w:t>
      </w:r>
      <w:proofErr w:type="spellStart"/>
      <w:r w:rsidR="00FF4F64" w:rsidRPr="00334931">
        <w:rPr>
          <w:sz w:val="28"/>
          <w:szCs w:val="28"/>
        </w:rPr>
        <w:t>Cambridge</w:t>
      </w:r>
      <w:proofErr w:type="spellEnd"/>
      <w:r w:rsidR="00334931">
        <w:rPr>
          <w:sz w:val="28"/>
          <w:szCs w:val="28"/>
        </w:rPr>
        <w:t xml:space="preserve"> : </w:t>
      </w:r>
      <w:proofErr w:type="spellStart"/>
      <w:r w:rsidR="00334931">
        <w:rPr>
          <w:sz w:val="28"/>
          <w:szCs w:val="28"/>
        </w:rPr>
        <w:t>Woodhead</w:t>
      </w:r>
      <w:proofErr w:type="spellEnd"/>
      <w:r w:rsidR="00334931">
        <w:rPr>
          <w:sz w:val="28"/>
          <w:szCs w:val="28"/>
        </w:rPr>
        <w:t xml:space="preserve"> </w:t>
      </w:r>
      <w:proofErr w:type="spellStart"/>
      <w:r w:rsidR="00334931">
        <w:rPr>
          <w:sz w:val="28"/>
          <w:szCs w:val="28"/>
        </w:rPr>
        <w:t>Publishing</w:t>
      </w:r>
      <w:proofErr w:type="spellEnd"/>
      <w:r w:rsidR="00334931">
        <w:rPr>
          <w:sz w:val="28"/>
          <w:szCs w:val="28"/>
        </w:rPr>
        <w:t xml:space="preserve">, 2012. </w:t>
      </w:r>
      <w:r w:rsidR="00FF4F64" w:rsidRPr="00334931">
        <w:rPr>
          <w:sz w:val="28"/>
          <w:szCs w:val="28"/>
        </w:rPr>
        <w:t>562 p.</w:t>
      </w:r>
    </w:p>
    <w:p w14:paraId="317C7BD0" w14:textId="77777777" w:rsidR="00FF4F64" w:rsidRPr="00334931" w:rsidRDefault="00AF13BE" w:rsidP="00334931">
      <w:pPr>
        <w:tabs>
          <w:tab w:val="left" w:pos="14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34931">
        <w:rPr>
          <w:sz w:val="28"/>
          <w:szCs w:val="28"/>
        </w:rPr>
        <w:t xml:space="preserve">. </w:t>
      </w:r>
      <w:proofErr w:type="spellStart"/>
      <w:r w:rsidR="00FF4F64" w:rsidRPr="00334931">
        <w:rPr>
          <w:sz w:val="28"/>
          <w:szCs w:val="28"/>
        </w:rPr>
        <w:t>Kaletunc</w:t>
      </w:r>
      <w:proofErr w:type="spellEnd"/>
      <w:r w:rsidR="00FF4F64" w:rsidRPr="00334931">
        <w:rPr>
          <w:sz w:val="28"/>
          <w:szCs w:val="28"/>
        </w:rPr>
        <w:t xml:space="preserve"> G., </w:t>
      </w:r>
      <w:proofErr w:type="spellStart"/>
      <w:r w:rsidR="00FF4F64" w:rsidRPr="00334931">
        <w:rPr>
          <w:sz w:val="28"/>
          <w:szCs w:val="28"/>
        </w:rPr>
        <w:t>Breslauer</w:t>
      </w:r>
      <w:proofErr w:type="spellEnd"/>
      <w:r w:rsidR="00FF4F64" w:rsidRPr="00334931">
        <w:rPr>
          <w:sz w:val="28"/>
          <w:szCs w:val="28"/>
        </w:rPr>
        <w:t xml:space="preserve"> K. J. </w:t>
      </w:r>
      <w:proofErr w:type="spellStart"/>
      <w:r w:rsidR="00FF4F64" w:rsidRPr="00334931">
        <w:rPr>
          <w:sz w:val="28"/>
          <w:szCs w:val="28"/>
        </w:rPr>
        <w:t>Characterization</w:t>
      </w:r>
      <w:proofErr w:type="spellEnd"/>
      <w:r w:rsidR="00FF4F64" w:rsidRPr="00334931">
        <w:rPr>
          <w:sz w:val="28"/>
          <w:szCs w:val="28"/>
        </w:rPr>
        <w:t xml:space="preserve"> </w:t>
      </w:r>
      <w:proofErr w:type="spellStart"/>
      <w:r w:rsidR="00FF4F64" w:rsidRPr="00334931">
        <w:rPr>
          <w:sz w:val="28"/>
          <w:szCs w:val="28"/>
        </w:rPr>
        <w:t>of</w:t>
      </w:r>
      <w:proofErr w:type="spellEnd"/>
      <w:r w:rsidR="00FF4F64" w:rsidRPr="00334931">
        <w:rPr>
          <w:sz w:val="28"/>
          <w:szCs w:val="28"/>
        </w:rPr>
        <w:t xml:space="preserve"> </w:t>
      </w:r>
      <w:proofErr w:type="spellStart"/>
      <w:r w:rsidR="00FF4F64" w:rsidRPr="00334931">
        <w:rPr>
          <w:sz w:val="28"/>
          <w:szCs w:val="28"/>
        </w:rPr>
        <w:t>Cereals</w:t>
      </w:r>
      <w:proofErr w:type="spellEnd"/>
      <w:r w:rsidR="00FF4F64" w:rsidRPr="00334931">
        <w:rPr>
          <w:sz w:val="28"/>
          <w:szCs w:val="28"/>
        </w:rPr>
        <w:t xml:space="preserve"> </w:t>
      </w:r>
      <w:proofErr w:type="spellStart"/>
      <w:r w:rsidR="00FF4F64" w:rsidRPr="00334931">
        <w:rPr>
          <w:sz w:val="28"/>
          <w:szCs w:val="28"/>
        </w:rPr>
        <w:t>and</w:t>
      </w:r>
      <w:proofErr w:type="spellEnd"/>
      <w:r w:rsidR="00FF4F64" w:rsidRPr="00334931">
        <w:rPr>
          <w:sz w:val="28"/>
          <w:szCs w:val="28"/>
        </w:rPr>
        <w:t xml:space="preserve"> </w:t>
      </w:r>
      <w:proofErr w:type="spellStart"/>
      <w:r w:rsidR="00FF4F64" w:rsidRPr="00334931">
        <w:rPr>
          <w:sz w:val="28"/>
          <w:szCs w:val="28"/>
        </w:rPr>
        <w:t>Flours</w:t>
      </w:r>
      <w:proofErr w:type="spellEnd"/>
      <w:r w:rsidR="00FF4F64" w:rsidRPr="00334931">
        <w:rPr>
          <w:sz w:val="28"/>
          <w:szCs w:val="28"/>
        </w:rPr>
        <w:t xml:space="preserve">: </w:t>
      </w:r>
      <w:proofErr w:type="spellStart"/>
      <w:r w:rsidR="00FF4F64" w:rsidRPr="00334931">
        <w:rPr>
          <w:sz w:val="28"/>
          <w:szCs w:val="28"/>
        </w:rPr>
        <w:lastRenderedPageBreak/>
        <w:t>Properties</w:t>
      </w:r>
      <w:proofErr w:type="spellEnd"/>
      <w:r w:rsidR="005228AD">
        <w:rPr>
          <w:sz w:val="28"/>
          <w:szCs w:val="28"/>
        </w:rPr>
        <w:t xml:space="preserve">, </w:t>
      </w:r>
      <w:proofErr w:type="spellStart"/>
      <w:r w:rsidR="005228AD">
        <w:rPr>
          <w:sz w:val="28"/>
          <w:szCs w:val="28"/>
        </w:rPr>
        <w:t>Analysis</w:t>
      </w:r>
      <w:proofErr w:type="spellEnd"/>
      <w:r w:rsidR="005228AD">
        <w:rPr>
          <w:sz w:val="28"/>
          <w:szCs w:val="28"/>
        </w:rPr>
        <w:t xml:space="preserve">, </w:t>
      </w:r>
      <w:proofErr w:type="spellStart"/>
      <w:r w:rsidR="005228AD">
        <w:rPr>
          <w:sz w:val="28"/>
          <w:szCs w:val="28"/>
        </w:rPr>
        <w:t>and</w:t>
      </w:r>
      <w:proofErr w:type="spellEnd"/>
      <w:r w:rsidR="005228AD">
        <w:rPr>
          <w:sz w:val="28"/>
          <w:szCs w:val="28"/>
        </w:rPr>
        <w:t xml:space="preserve"> </w:t>
      </w:r>
      <w:proofErr w:type="spellStart"/>
      <w:r w:rsidR="005228AD">
        <w:rPr>
          <w:sz w:val="28"/>
          <w:szCs w:val="28"/>
        </w:rPr>
        <w:t>Applications</w:t>
      </w:r>
      <w:proofErr w:type="spellEnd"/>
      <w:r w:rsidR="005228AD">
        <w:rPr>
          <w:sz w:val="28"/>
          <w:szCs w:val="28"/>
        </w:rPr>
        <w:t xml:space="preserve">. </w:t>
      </w:r>
      <w:proofErr w:type="spellStart"/>
      <w:r w:rsidR="00FF4F64" w:rsidRPr="00334931">
        <w:rPr>
          <w:sz w:val="28"/>
          <w:szCs w:val="28"/>
        </w:rPr>
        <w:t>Boca</w:t>
      </w:r>
      <w:proofErr w:type="spellEnd"/>
      <w:r w:rsidR="00FF4F64" w:rsidRPr="00334931">
        <w:rPr>
          <w:sz w:val="28"/>
          <w:szCs w:val="28"/>
        </w:rPr>
        <w:t xml:space="preserve"> </w:t>
      </w:r>
      <w:proofErr w:type="spellStart"/>
      <w:r w:rsidR="00FF4F64" w:rsidRPr="00334931">
        <w:rPr>
          <w:sz w:val="28"/>
          <w:szCs w:val="28"/>
        </w:rPr>
        <w:t>Raton</w:t>
      </w:r>
      <w:proofErr w:type="spellEnd"/>
      <w:r w:rsidR="00FF4F64" w:rsidRPr="00334931">
        <w:rPr>
          <w:sz w:val="28"/>
          <w:szCs w:val="28"/>
        </w:rPr>
        <w:t xml:space="preserve"> : C</w:t>
      </w:r>
      <w:r w:rsidR="00334931">
        <w:rPr>
          <w:sz w:val="28"/>
          <w:szCs w:val="28"/>
        </w:rPr>
        <w:t xml:space="preserve">RC </w:t>
      </w:r>
      <w:proofErr w:type="spellStart"/>
      <w:r w:rsidR="00334931">
        <w:rPr>
          <w:sz w:val="28"/>
          <w:szCs w:val="28"/>
        </w:rPr>
        <w:t>Press</w:t>
      </w:r>
      <w:proofErr w:type="spellEnd"/>
      <w:r w:rsidR="00334931">
        <w:rPr>
          <w:sz w:val="28"/>
          <w:szCs w:val="28"/>
        </w:rPr>
        <w:t xml:space="preserve">, 2009. </w:t>
      </w:r>
      <w:r w:rsidR="00FF4F64" w:rsidRPr="00334931">
        <w:rPr>
          <w:sz w:val="28"/>
          <w:szCs w:val="28"/>
        </w:rPr>
        <w:t>360 p.</w:t>
      </w:r>
    </w:p>
    <w:p w14:paraId="494ACAC4" w14:textId="77777777" w:rsidR="000021B0" w:rsidRPr="00334931" w:rsidRDefault="000021B0" w:rsidP="00334931">
      <w:pPr>
        <w:pStyle w:val="a4"/>
        <w:tabs>
          <w:tab w:val="left" w:pos="1421"/>
        </w:tabs>
        <w:ind w:left="0" w:right="0" w:firstLine="709"/>
        <w:rPr>
          <w:sz w:val="28"/>
          <w:szCs w:val="28"/>
        </w:rPr>
      </w:pPr>
    </w:p>
    <w:p w14:paraId="5551A95A" w14:textId="77777777" w:rsidR="000021B0" w:rsidRPr="00334931" w:rsidRDefault="000021B0" w:rsidP="00334931">
      <w:pPr>
        <w:pStyle w:val="1"/>
        <w:ind w:left="0" w:firstLine="709"/>
      </w:pPr>
      <w:r w:rsidRPr="00334931">
        <w:rPr>
          <w:spacing w:val="-6"/>
        </w:rPr>
        <w:t>Інформаційні</w:t>
      </w:r>
      <w:r w:rsidRPr="00334931">
        <w:rPr>
          <w:spacing w:val="-11"/>
        </w:rPr>
        <w:t xml:space="preserve"> </w:t>
      </w:r>
      <w:r w:rsidRPr="00334931">
        <w:rPr>
          <w:spacing w:val="-6"/>
        </w:rPr>
        <w:t>ресурси</w:t>
      </w:r>
    </w:p>
    <w:p w14:paraId="38DACDF8" w14:textId="77777777" w:rsidR="00FF4F64" w:rsidRPr="00334931" w:rsidRDefault="00FF4F64" w:rsidP="00334931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334931">
        <w:rPr>
          <w:sz w:val="28"/>
          <w:szCs w:val="28"/>
        </w:rPr>
        <w:t>1. Наукова біблі</w:t>
      </w:r>
      <w:r w:rsidR="000021B0" w:rsidRPr="00334931">
        <w:rPr>
          <w:sz w:val="28"/>
          <w:szCs w:val="28"/>
        </w:rPr>
        <w:t>отека НУХТ. Електронний репозито</w:t>
      </w:r>
      <w:r w:rsidR="00115FA3">
        <w:rPr>
          <w:sz w:val="28"/>
          <w:szCs w:val="28"/>
        </w:rPr>
        <w:t>рій</w:t>
      </w:r>
      <w:r w:rsidR="00115FA3" w:rsidRPr="00115FA3">
        <w:rPr>
          <w:sz w:val="28"/>
          <w:szCs w:val="28"/>
        </w:rPr>
        <w:t>.</w:t>
      </w:r>
      <w:r w:rsidR="00115FA3">
        <w:rPr>
          <w:sz w:val="28"/>
          <w:szCs w:val="28"/>
        </w:rPr>
        <w:t xml:space="preserve"> </w:t>
      </w:r>
      <w:r w:rsidR="00115FA3">
        <w:rPr>
          <w:sz w:val="28"/>
          <w:szCs w:val="28"/>
          <w:lang w:val="en-US"/>
        </w:rPr>
        <w:t>URL</w:t>
      </w:r>
      <w:r w:rsidRPr="00334931">
        <w:rPr>
          <w:sz w:val="28"/>
          <w:szCs w:val="28"/>
        </w:rPr>
        <w:t>: https://elibrary.nuft.edu.ua – Назва з екрана.</w:t>
      </w:r>
    </w:p>
    <w:p w14:paraId="3D1C68A1" w14:textId="77777777" w:rsidR="00FF4F64" w:rsidRPr="00334931" w:rsidRDefault="00FF4F64" w:rsidP="00334931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334931">
        <w:rPr>
          <w:sz w:val="28"/>
          <w:szCs w:val="28"/>
        </w:rPr>
        <w:t xml:space="preserve">2. FAO. </w:t>
      </w:r>
      <w:proofErr w:type="spellStart"/>
      <w:r w:rsidRPr="00334931">
        <w:rPr>
          <w:sz w:val="28"/>
          <w:szCs w:val="28"/>
        </w:rPr>
        <w:t>Food</w:t>
      </w:r>
      <w:proofErr w:type="spellEnd"/>
      <w:r w:rsidRPr="00334931">
        <w:rPr>
          <w:sz w:val="28"/>
          <w:szCs w:val="28"/>
        </w:rPr>
        <w:t xml:space="preserve"> </w:t>
      </w:r>
      <w:proofErr w:type="spellStart"/>
      <w:r w:rsidRPr="00334931">
        <w:rPr>
          <w:sz w:val="28"/>
          <w:szCs w:val="28"/>
        </w:rPr>
        <w:t>Structur</w:t>
      </w:r>
      <w:r w:rsidR="00115FA3">
        <w:rPr>
          <w:sz w:val="28"/>
          <w:szCs w:val="28"/>
        </w:rPr>
        <w:t>e</w:t>
      </w:r>
      <w:proofErr w:type="spellEnd"/>
      <w:r w:rsidR="00115FA3">
        <w:rPr>
          <w:sz w:val="28"/>
          <w:szCs w:val="28"/>
        </w:rPr>
        <w:t xml:space="preserve"> </w:t>
      </w:r>
      <w:proofErr w:type="spellStart"/>
      <w:r w:rsidR="00115FA3">
        <w:rPr>
          <w:sz w:val="28"/>
          <w:szCs w:val="28"/>
        </w:rPr>
        <w:t>and</w:t>
      </w:r>
      <w:proofErr w:type="spellEnd"/>
      <w:r w:rsidR="00115FA3">
        <w:rPr>
          <w:sz w:val="28"/>
          <w:szCs w:val="28"/>
        </w:rPr>
        <w:t xml:space="preserve"> </w:t>
      </w:r>
      <w:proofErr w:type="spellStart"/>
      <w:r w:rsidR="00115FA3">
        <w:rPr>
          <w:sz w:val="28"/>
          <w:szCs w:val="28"/>
        </w:rPr>
        <w:t>Functionality</w:t>
      </w:r>
      <w:proofErr w:type="spellEnd"/>
      <w:r w:rsidR="00115FA3">
        <w:rPr>
          <w:sz w:val="28"/>
          <w:szCs w:val="28"/>
        </w:rPr>
        <w:t xml:space="preserve"> </w:t>
      </w:r>
      <w:proofErr w:type="spellStart"/>
      <w:r w:rsidR="00115FA3">
        <w:rPr>
          <w:sz w:val="28"/>
          <w:szCs w:val="28"/>
        </w:rPr>
        <w:t>Forum</w:t>
      </w:r>
      <w:proofErr w:type="spellEnd"/>
      <w:r w:rsidR="00115FA3">
        <w:rPr>
          <w:sz w:val="28"/>
          <w:szCs w:val="28"/>
        </w:rPr>
        <w:t xml:space="preserve">. </w:t>
      </w:r>
      <w:r w:rsidR="00115FA3">
        <w:rPr>
          <w:sz w:val="28"/>
          <w:szCs w:val="28"/>
          <w:lang w:val="en-US"/>
        </w:rPr>
        <w:t>URL</w:t>
      </w:r>
      <w:r w:rsidR="00115FA3" w:rsidRPr="00334931">
        <w:rPr>
          <w:sz w:val="28"/>
          <w:szCs w:val="28"/>
        </w:rPr>
        <w:t xml:space="preserve">: </w:t>
      </w:r>
      <w:r w:rsidRPr="00334931">
        <w:rPr>
          <w:sz w:val="28"/>
          <w:szCs w:val="28"/>
        </w:rPr>
        <w:t xml:space="preserve"> </w:t>
      </w:r>
      <w:hyperlink r:id="rId7" w:tgtFrame="_new" w:history="1">
        <w:r w:rsidRPr="00334931">
          <w:rPr>
            <w:rStyle w:val="a6"/>
            <w:sz w:val="28"/>
            <w:szCs w:val="28"/>
          </w:rPr>
          <w:t>https://www.fao.org/food-systems/structure</w:t>
        </w:r>
      </w:hyperlink>
      <w:r w:rsidR="00115FA3">
        <w:rPr>
          <w:sz w:val="28"/>
          <w:szCs w:val="28"/>
        </w:rPr>
        <w:t>.</w:t>
      </w:r>
    </w:p>
    <w:p w14:paraId="05E6B18C" w14:textId="77777777" w:rsidR="00FF4F64" w:rsidRPr="00334931" w:rsidRDefault="00FF4F64" w:rsidP="00334931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334931">
        <w:rPr>
          <w:sz w:val="28"/>
          <w:szCs w:val="28"/>
        </w:rPr>
        <w:t>3. Sciencedirect.com – База наукових статей з мікроструктури та властивостей харчових матеріалів</w:t>
      </w:r>
      <w:r w:rsidR="00115FA3" w:rsidRPr="00115FA3">
        <w:rPr>
          <w:sz w:val="28"/>
          <w:szCs w:val="28"/>
          <w:lang w:val="ru-RU"/>
        </w:rPr>
        <w:t xml:space="preserve"> </w:t>
      </w:r>
      <w:r w:rsidR="00115FA3">
        <w:rPr>
          <w:sz w:val="28"/>
          <w:szCs w:val="28"/>
          <w:lang w:val="en-US"/>
        </w:rPr>
        <w:t>URL</w:t>
      </w:r>
      <w:r w:rsidRPr="00334931">
        <w:rPr>
          <w:sz w:val="28"/>
          <w:szCs w:val="28"/>
        </w:rPr>
        <w:t xml:space="preserve">: </w:t>
      </w:r>
      <w:hyperlink r:id="rId8" w:tgtFrame="_new" w:history="1">
        <w:r w:rsidRPr="00334931">
          <w:rPr>
            <w:rStyle w:val="a6"/>
            <w:sz w:val="28"/>
            <w:szCs w:val="28"/>
          </w:rPr>
          <w:t>https://www.sciencedirect.com</w:t>
        </w:r>
      </w:hyperlink>
      <w:r w:rsidR="00115FA3">
        <w:rPr>
          <w:sz w:val="28"/>
          <w:szCs w:val="28"/>
        </w:rPr>
        <w:t>.</w:t>
      </w:r>
    </w:p>
    <w:p w14:paraId="7E35FF27" w14:textId="77777777" w:rsidR="000021B0" w:rsidRPr="00334931" w:rsidRDefault="000021B0" w:rsidP="00334931">
      <w:pPr>
        <w:pStyle w:val="a3"/>
        <w:ind w:left="0" w:firstLine="709"/>
        <w:rPr>
          <w:color w:val="000000" w:themeColor="text1"/>
        </w:rPr>
      </w:pPr>
      <w:r w:rsidRPr="00334931">
        <w:rPr>
          <w:color w:val="000000" w:themeColor="text1"/>
        </w:rPr>
        <w:t>4. Електронний архів Національного університету харчових технологій</w:t>
      </w:r>
      <w:r w:rsidR="00115FA3">
        <w:rPr>
          <w:color w:val="000000" w:themeColor="text1"/>
        </w:rPr>
        <w:t xml:space="preserve">.  </w:t>
      </w:r>
      <w:r w:rsidR="00115FA3" w:rsidRPr="00115FA3">
        <w:rPr>
          <w:color w:val="000000" w:themeColor="text1"/>
        </w:rPr>
        <w:t xml:space="preserve">URL: </w:t>
      </w:r>
      <w:r w:rsidR="00115FA3" w:rsidRPr="00334931">
        <w:rPr>
          <w:color w:val="000000" w:themeColor="text1"/>
        </w:rPr>
        <w:t>http://dspace.</w:t>
      </w:r>
      <w:r w:rsidR="00115FA3">
        <w:rPr>
          <w:color w:val="000000" w:themeColor="text1"/>
        </w:rPr>
        <w:t>nuft.edu.ua/jspui/</w:t>
      </w:r>
    </w:p>
    <w:p w14:paraId="788A7D51" w14:textId="77777777" w:rsidR="000021B0" w:rsidRPr="00334931" w:rsidRDefault="000021B0" w:rsidP="00334931">
      <w:pPr>
        <w:pStyle w:val="a3"/>
        <w:ind w:left="0" w:firstLine="709"/>
        <w:rPr>
          <w:color w:val="000000" w:themeColor="text1"/>
        </w:rPr>
      </w:pPr>
      <w:r w:rsidRPr="00334931">
        <w:rPr>
          <w:color w:val="000000" w:themeColor="text1"/>
        </w:rPr>
        <w:t>5.  Інституційний Репозиторій Білоцерківського НАУ</w:t>
      </w:r>
      <w:r w:rsidR="00115FA3">
        <w:rPr>
          <w:color w:val="000000" w:themeColor="text1"/>
        </w:rPr>
        <w:t xml:space="preserve">. </w:t>
      </w:r>
      <w:r w:rsidR="00115FA3">
        <w:rPr>
          <w:lang w:val="en-US"/>
        </w:rPr>
        <w:t>URL</w:t>
      </w:r>
      <w:r w:rsidR="00115FA3" w:rsidRPr="00334931">
        <w:t xml:space="preserve">: </w:t>
      </w:r>
      <w:r w:rsidR="00115FA3" w:rsidRPr="00115FA3">
        <w:rPr>
          <w:color w:val="000000" w:themeColor="text1"/>
        </w:rPr>
        <w:t xml:space="preserve"> </w:t>
      </w:r>
      <w:hyperlink r:id="rId9" w:history="1">
        <w:r w:rsidR="00115FA3" w:rsidRPr="00DB418B">
          <w:rPr>
            <w:rStyle w:val="a6"/>
          </w:rPr>
          <w:t>http://rep.btsau.edu.ua/</w:t>
        </w:r>
      </w:hyperlink>
      <w:r w:rsidR="00115FA3">
        <w:rPr>
          <w:color w:val="000000" w:themeColor="text1"/>
        </w:rPr>
        <w:t xml:space="preserve">. </w:t>
      </w:r>
    </w:p>
    <w:p w14:paraId="73F679E5" w14:textId="77777777" w:rsidR="000021B0" w:rsidRPr="00334931" w:rsidRDefault="000021B0" w:rsidP="00334931">
      <w:pPr>
        <w:pStyle w:val="a3"/>
        <w:ind w:left="0" w:firstLine="709"/>
        <w:rPr>
          <w:color w:val="000000" w:themeColor="text1"/>
        </w:rPr>
      </w:pPr>
      <w:r w:rsidRPr="00334931">
        <w:rPr>
          <w:color w:val="000000" w:themeColor="text1"/>
        </w:rPr>
        <w:t>6. Науково-технічна бібліотека Одеського національного технологічного університету</w:t>
      </w:r>
      <w:r w:rsidR="00115FA3">
        <w:rPr>
          <w:color w:val="000000" w:themeColor="text1"/>
        </w:rPr>
        <w:t>.</w:t>
      </w:r>
      <w:r w:rsidRPr="00334931">
        <w:rPr>
          <w:color w:val="000000" w:themeColor="text1"/>
        </w:rPr>
        <w:t xml:space="preserve"> </w:t>
      </w:r>
      <w:r w:rsidR="00115FA3">
        <w:rPr>
          <w:lang w:val="en-US"/>
        </w:rPr>
        <w:t>URL</w:t>
      </w:r>
      <w:r w:rsidR="00115FA3" w:rsidRPr="00334931">
        <w:t xml:space="preserve">: </w:t>
      </w:r>
      <w:hyperlink r:id="rId10" w:history="1">
        <w:r w:rsidR="00115FA3" w:rsidRPr="00DB418B">
          <w:rPr>
            <w:rStyle w:val="a6"/>
          </w:rPr>
          <w:t>https://library.onaft.edu.ua/</w:t>
        </w:r>
      </w:hyperlink>
      <w:r w:rsidR="00115FA3">
        <w:rPr>
          <w:color w:val="000000" w:themeColor="text1"/>
        </w:rPr>
        <w:t xml:space="preserve">. </w:t>
      </w:r>
    </w:p>
    <w:p w14:paraId="51AF2E91" w14:textId="77777777" w:rsidR="000021B0" w:rsidRPr="00334931" w:rsidRDefault="000021B0" w:rsidP="00334931">
      <w:pPr>
        <w:pStyle w:val="a3"/>
        <w:ind w:left="0" w:firstLine="709"/>
        <w:rPr>
          <w:color w:val="000000" w:themeColor="text1"/>
        </w:rPr>
      </w:pPr>
      <w:r w:rsidRPr="00334931">
        <w:rPr>
          <w:color w:val="000000" w:themeColor="text1"/>
        </w:rPr>
        <w:t>7. Репозиторій Харківського державного університету харчування та торгівлі</w:t>
      </w:r>
      <w:r w:rsidR="00115FA3">
        <w:rPr>
          <w:color w:val="000000" w:themeColor="text1"/>
        </w:rPr>
        <w:t>.</w:t>
      </w:r>
      <w:r w:rsidRPr="00334931">
        <w:rPr>
          <w:color w:val="000000" w:themeColor="text1"/>
        </w:rPr>
        <w:t xml:space="preserve"> </w:t>
      </w:r>
      <w:r w:rsidR="00115FA3" w:rsidRPr="00115FA3">
        <w:rPr>
          <w:color w:val="000000" w:themeColor="text1"/>
        </w:rPr>
        <w:t xml:space="preserve">URL: </w:t>
      </w:r>
      <w:hyperlink r:id="rId11" w:history="1">
        <w:r w:rsidR="00115FA3" w:rsidRPr="00DB418B">
          <w:rPr>
            <w:rStyle w:val="a6"/>
          </w:rPr>
          <w:t>https://elib.hduht.edu.ua</w:t>
        </w:r>
      </w:hyperlink>
      <w:r w:rsidR="00115FA3">
        <w:rPr>
          <w:color w:val="000000" w:themeColor="text1"/>
        </w:rPr>
        <w:t xml:space="preserve">. </w:t>
      </w:r>
    </w:p>
    <w:p w14:paraId="489A4B90" w14:textId="77777777" w:rsidR="000021B0" w:rsidRPr="00334931" w:rsidRDefault="000021B0" w:rsidP="00334931">
      <w:pPr>
        <w:pStyle w:val="a3"/>
        <w:ind w:left="0" w:firstLine="709"/>
        <w:rPr>
          <w:color w:val="000000" w:themeColor="text1"/>
        </w:rPr>
      </w:pPr>
      <w:r w:rsidRPr="00334931">
        <w:rPr>
          <w:color w:val="000000" w:themeColor="text1"/>
        </w:rPr>
        <w:t>8. Національна бібліотека України імені В.І. Вернадського.</w:t>
      </w:r>
      <w:r w:rsidR="00115FA3" w:rsidRPr="00115FA3">
        <w:rPr>
          <w:color w:val="000000" w:themeColor="text1"/>
        </w:rPr>
        <w:t xml:space="preserve"> </w:t>
      </w:r>
      <w:r w:rsidR="00115FA3">
        <w:rPr>
          <w:lang w:val="en-US"/>
        </w:rPr>
        <w:t>URL</w:t>
      </w:r>
      <w:r w:rsidR="00115FA3" w:rsidRPr="00334931">
        <w:t xml:space="preserve">: </w:t>
      </w:r>
      <w:hyperlink r:id="rId12" w:history="1">
        <w:r w:rsidR="00115FA3" w:rsidRPr="00DB418B">
          <w:rPr>
            <w:rStyle w:val="a6"/>
          </w:rPr>
          <w:t>http://www.nbuv.gov.ua</w:t>
        </w:r>
      </w:hyperlink>
      <w:r w:rsidR="00115FA3">
        <w:rPr>
          <w:color w:val="000000" w:themeColor="text1"/>
        </w:rPr>
        <w:t xml:space="preserve"> </w:t>
      </w:r>
    </w:p>
    <w:p w14:paraId="6251B9D0" w14:textId="77777777" w:rsidR="000021B0" w:rsidRPr="00334931" w:rsidRDefault="00334931" w:rsidP="00334931">
      <w:pPr>
        <w:pStyle w:val="a3"/>
        <w:ind w:left="0" w:firstLine="709"/>
        <w:rPr>
          <w:color w:val="000000" w:themeColor="text1"/>
        </w:rPr>
      </w:pPr>
      <w:r w:rsidRPr="00334931">
        <w:rPr>
          <w:color w:val="000000" w:themeColor="text1"/>
        </w:rPr>
        <w:t>9</w:t>
      </w:r>
      <w:r w:rsidR="000021B0" w:rsidRPr="00334931">
        <w:rPr>
          <w:color w:val="000000" w:themeColor="text1"/>
        </w:rPr>
        <w:t xml:space="preserve">. Електронні джерела </w:t>
      </w:r>
    </w:p>
    <w:p w14:paraId="74524CFB" w14:textId="77777777" w:rsidR="000021B0" w:rsidRPr="00334931" w:rsidRDefault="000021B0" w:rsidP="00334931">
      <w:pPr>
        <w:pStyle w:val="a3"/>
        <w:ind w:left="0" w:firstLine="709"/>
        <w:rPr>
          <w:color w:val="000000" w:themeColor="text1"/>
        </w:rPr>
      </w:pPr>
      <w:r w:rsidRPr="00334931">
        <w:rPr>
          <w:color w:val="000000" w:themeColor="text1"/>
        </w:rPr>
        <w:t xml:space="preserve">- </w:t>
      </w:r>
      <w:proofErr w:type="spellStart"/>
      <w:r w:rsidRPr="00334931">
        <w:rPr>
          <w:color w:val="000000" w:themeColor="text1"/>
        </w:rPr>
        <w:t>Google</w:t>
      </w:r>
      <w:proofErr w:type="spellEnd"/>
      <w:r w:rsidRPr="00334931">
        <w:rPr>
          <w:color w:val="000000" w:themeColor="text1"/>
        </w:rPr>
        <w:t xml:space="preserve"> (пошук на усіх мовах) </w:t>
      </w:r>
    </w:p>
    <w:p w14:paraId="14603305" w14:textId="77777777" w:rsidR="000021B0" w:rsidRPr="00334931" w:rsidRDefault="000021B0" w:rsidP="00334931">
      <w:pPr>
        <w:pStyle w:val="a3"/>
        <w:ind w:left="0" w:firstLine="709"/>
        <w:rPr>
          <w:color w:val="000000" w:themeColor="text1"/>
        </w:rPr>
      </w:pPr>
      <w:r w:rsidRPr="00334931">
        <w:rPr>
          <w:color w:val="000000" w:themeColor="text1"/>
        </w:rPr>
        <w:t xml:space="preserve">- Мета (українськомовна пошукова система) </w:t>
      </w:r>
    </w:p>
    <w:p w14:paraId="499207C7" w14:textId="77777777" w:rsidR="000021B0" w:rsidRPr="00334931" w:rsidRDefault="00334931" w:rsidP="00334931">
      <w:pPr>
        <w:pStyle w:val="a3"/>
        <w:ind w:left="0" w:firstLine="709"/>
        <w:rPr>
          <w:color w:val="000000" w:themeColor="text1"/>
        </w:rPr>
      </w:pPr>
      <w:r w:rsidRPr="00334931">
        <w:rPr>
          <w:color w:val="000000" w:themeColor="text1"/>
        </w:rPr>
        <w:t>10</w:t>
      </w:r>
      <w:r w:rsidR="000021B0" w:rsidRPr="00334931">
        <w:rPr>
          <w:color w:val="000000" w:themeColor="text1"/>
        </w:rPr>
        <w:t xml:space="preserve">. Відкриті бази і реєстри </w:t>
      </w:r>
    </w:p>
    <w:p w14:paraId="024149A5" w14:textId="77777777" w:rsidR="000021B0" w:rsidRPr="00334931" w:rsidRDefault="000021B0" w:rsidP="00334931">
      <w:pPr>
        <w:pStyle w:val="a3"/>
        <w:ind w:left="0" w:firstLine="709"/>
        <w:rPr>
          <w:color w:val="000000" w:themeColor="text1"/>
        </w:rPr>
      </w:pPr>
      <w:r w:rsidRPr="00334931">
        <w:rPr>
          <w:color w:val="000000" w:themeColor="text1"/>
        </w:rPr>
        <w:t xml:space="preserve">- Вікіпедія </w:t>
      </w:r>
      <w:r w:rsidR="00115FA3" w:rsidRPr="00115FA3">
        <w:rPr>
          <w:color w:val="000000" w:themeColor="text1"/>
        </w:rPr>
        <w:t xml:space="preserve">URL: </w:t>
      </w:r>
      <w:hyperlink r:id="rId13" w:history="1">
        <w:r w:rsidRPr="00334931">
          <w:rPr>
            <w:rStyle w:val="a6"/>
          </w:rPr>
          <w:t>https://uk.wikipedia.org/wiki/</w:t>
        </w:r>
      </w:hyperlink>
      <w:r w:rsidRPr="00334931">
        <w:rPr>
          <w:color w:val="000000" w:themeColor="text1"/>
        </w:rPr>
        <w:t xml:space="preserve"> </w:t>
      </w:r>
    </w:p>
    <w:p w14:paraId="1DB2E515" w14:textId="77777777" w:rsidR="000021B0" w:rsidRPr="00334931" w:rsidRDefault="000021B0" w:rsidP="00334931">
      <w:pPr>
        <w:pStyle w:val="a3"/>
        <w:ind w:left="0" w:firstLine="709"/>
        <w:rPr>
          <w:color w:val="000000" w:themeColor="text1"/>
        </w:rPr>
      </w:pPr>
      <w:r w:rsidRPr="00334931">
        <w:rPr>
          <w:color w:val="000000" w:themeColor="text1"/>
        </w:rPr>
        <w:t xml:space="preserve">- СВІТ: </w:t>
      </w:r>
      <w:r w:rsidR="00115FA3" w:rsidRPr="00115FA3">
        <w:rPr>
          <w:color w:val="000000" w:themeColor="text1"/>
        </w:rPr>
        <w:t xml:space="preserve">URL: </w:t>
      </w:r>
      <w:hyperlink r:id="rId14" w:history="1">
        <w:r w:rsidRPr="00334931">
          <w:rPr>
            <w:rStyle w:val="a6"/>
          </w:rPr>
          <w:t>http://www.nas.gov.ua/svit/Article/Pages/10_4748_4.aspx</w:t>
        </w:r>
      </w:hyperlink>
      <w:r w:rsidRPr="00334931">
        <w:rPr>
          <w:color w:val="000000" w:themeColor="text1"/>
        </w:rPr>
        <w:t xml:space="preserve"> </w:t>
      </w:r>
    </w:p>
    <w:p w14:paraId="730B1B90" w14:textId="77777777" w:rsidR="000021B0" w:rsidRPr="00334931" w:rsidRDefault="000021B0" w:rsidP="00334931">
      <w:pPr>
        <w:pStyle w:val="a3"/>
        <w:ind w:left="0" w:firstLine="709"/>
        <w:rPr>
          <w:color w:val="000000" w:themeColor="text1"/>
        </w:rPr>
      </w:pPr>
      <w:r w:rsidRPr="00334931">
        <w:rPr>
          <w:color w:val="000000" w:themeColor="text1"/>
        </w:rPr>
        <w:t xml:space="preserve">- Наукова періодика України: </w:t>
      </w:r>
    </w:p>
    <w:p w14:paraId="0C2D585B" w14:textId="77777777" w:rsidR="000021B0" w:rsidRPr="00334931" w:rsidRDefault="00115FA3" w:rsidP="00334931">
      <w:pPr>
        <w:pStyle w:val="a3"/>
        <w:ind w:left="0" w:firstLine="709"/>
        <w:rPr>
          <w:color w:val="000000" w:themeColor="text1"/>
        </w:rPr>
      </w:pPr>
      <w:r w:rsidRPr="00115FA3">
        <w:t xml:space="preserve">URL: </w:t>
      </w:r>
      <w:hyperlink r:id="rId15" w:history="1">
        <w:r w:rsidR="000021B0" w:rsidRPr="00334931">
          <w:rPr>
            <w:rStyle w:val="a6"/>
          </w:rPr>
          <w:t>http://www.nbuv.gov.ua/portal/natural/Ebtp/index.html</w:t>
        </w:r>
      </w:hyperlink>
    </w:p>
    <w:p w14:paraId="42A3440B" w14:textId="77777777" w:rsidR="000021B0" w:rsidRPr="00334931" w:rsidRDefault="000021B0" w:rsidP="00334931">
      <w:pPr>
        <w:pStyle w:val="a3"/>
        <w:ind w:left="0" w:firstLine="709"/>
        <w:rPr>
          <w:color w:val="000000" w:themeColor="text1"/>
        </w:rPr>
      </w:pPr>
      <w:r w:rsidRPr="00334931">
        <w:rPr>
          <w:color w:val="000000" w:themeColor="text1"/>
        </w:rPr>
        <w:t>- Українські реферати:</w:t>
      </w:r>
      <w:r w:rsidR="00115FA3" w:rsidRPr="00115FA3">
        <w:t xml:space="preserve"> </w:t>
      </w:r>
      <w:r w:rsidR="00115FA3" w:rsidRPr="00115FA3">
        <w:rPr>
          <w:color w:val="000000" w:themeColor="text1"/>
        </w:rPr>
        <w:t xml:space="preserve">URL: </w:t>
      </w:r>
      <w:hyperlink r:id="rId16" w:history="1">
        <w:r w:rsidRPr="00334931">
          <w:rPr>
            <w:rStyle w:val="a6"/>
          </w:rPr>
          <w:t>http://ua-referat.com</w:t>
        </w:r>
      </w:hyperlink>
      <w:r w:rsidRPr="00334931">
        <w:rPr>
          <w:color w:val="000000" w:themeColor="text1"/>
        </w:rPr>
        <w:t xml:space="preserve"> </w:t>
      </w:r>
    </w:p>
    <w:p w14:paraId="0C76418D" w14:textId="77777777" w:rsidR="000021B0" w:rsidRPr="00334931" w:rsidRDefault="000021B0" w:rsidP="00334931">
      <w:pPr>
        <w:widowControl/>
        <w:autoSpaceDE/>
        <w:autoSpaceDN/>
        <w:ind w:firstLine="709"/>
        <w:jc w:val="both"/>
        <w:rPr>
          <w:sz w:val="28"/>
          <w:szCs w:val="28"/>
        </w:rPr>
      </w:pPr>
    </w:p>
    <w:p w14:paraId="2FBD72C0" w14:textId="77777777" w:rsidR="00954A77" w:rsidRDefault="00954A77" w:rsidP="00334931">
      <w:pPr>
        <w:pStyle w:val="a3"/>
        <w:ind w:left="0" w:firstLine="709"/>
        <w:jc w:val="left"/>
      </w:pPr>
    </w:p>
    <w:p w14:paraId="11E7EFE4" w14:textId="77777777" w:rsidR="00DC56A5" w:rsidRPr="00D06947" w:rsidRDefault="00DC56A5" w:rsidP="007564DC">
      <w:pPr>
        <w:jc w:val="center"/>
        <w:rPr>
          <w:b/>
          <w:bCs/>
          <w:color w:val="000000" w:themeColor="text1"/>
          <w:sz w:val="36"/>
          <w:szCs w:val="36"/>
        </w:rPr>
      </w:pPr>
      <w:r w:rsidRPr="00D06947">
        <w:rPr>
          <w:b/>
          <w:bCs/>
          <w:color w:val="000000" w:themeColor="text1"/>
          <w:sz w:val="28"/>
          <w:szCs w:val="28"/>
        </w:rPr>
        <w:t>СИСТЕМА ОЦІНЮВАННЯ ТА ВИМОГИ ДО КОНТРОЛЮ ЗНАНЬ ЗДОБУВАЧІВ ВИЩОЇ ОСВІТИ</w:t>
      </w:r>
    </w:p>
    <w:p w14:paraId="09EAC3E4" w14:textId="77777777" w:rsidR="00DC56A5" w:rsidRDefault="00DC56A5" w:rsidP="00DC56A5">
      <w:pPr>
        <w:pStyle w:val="a3"/>
        <w:spacing w:before="1"/>
        <w:ind w:right="462" w:firstLine="707"/>
        <w:rPr>
          <w:color w:val="000000" w:themeColor="text1"/>
        </w:rPr>
      </w:pPr>
    </w:p>
    <w:p w14:paraId="0E69AEF0" w14:textId="77777777" w:rsidR="00DC56A5" w:rsidRDefault="00DC56A5" w:rsidP="00477993">
      <w:pPr>
        <w:pStyle w:val="a3"/>
        <w:ind w:left="0" w:firstLine="720"/>
        <w:rPr>
          <w:color w:val="000000" w:themeColor="text1"/>
        </w:rPr>
      </w:pPr>
      <w:r w:rsidRPr="00270BF3">
        <w:rPr>
          <w:color w:val="000000" w:themeColor="text1"/>
        </w:rPr>
        <w:t>У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кінці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семестру,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здобувач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вищої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освіти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може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набрати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до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60%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підсумкової оцінки за виконання всіх видів робіт, що виконуються протягом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семестру, до 10% за показники наукової, інноваційної, навчальної, виховної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роботи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та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студентської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активності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і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до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30%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підсумкової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оцінки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–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за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результатами</w:t>
      </w:r>
      <w:r w:rsidRPr="00270BF3">
        <w:rPr>
          <w:color w:val="000000" w:themeColor="text1"/>
          <w:spacing w:val="-3"/>
        </w:rPr>
        <w:t xml:space="preserve"> </w:t>
      </w:r>
      <w:r w:rsidRPr="00270BF3">
        <w:rPr>
          <w:color w:val="000000" w:themeColor="text1"/>
        </w:rPr>
        <w:t>підсумкового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контролю.</w:t>
      </w:r>
    </w:p>
    <w:p w14:paraId="78F39B3B" w14:textId="77777777" w:rsidR="00477993" w:rsidRDefault="00477993" w:rsidP="00477993">
      <w:pPr>
        <w:shd w:val="clear" w:color="auto" w:fill="FFFFFF"/>
        <w:ind w:firstLine="720"/>
        <w:jc w:val="both"/>
        <w:rPr>
          <w:rFonts w:eastAsia="Calibri"/>
          <w:sz w:val="28"/>
          <w:szCs w:val="28"/>
        </w:rPr>
      </w:pPr>
      <w:r w:rsidRPr="005A4448">
        <w:rPr>
          <w:rFonts w:eastAsia="Calibri"/>
          <w:sz w:val="28"/>
          <w:szCs w:val="28"/>
        </w:rPr>
        <w:t xml:space="preserve">Якщо здобувач упродовж семестру за підсумками контрольних заходів набрав менше 35 балів, то він не допускається до іспиту. Крім того, обов’язковим при мінімальній кількості балів за підсумками контрольних заходів є виконання індивідуальної творчої роботи (презентації). </w:t>
      </w:r>
    </w:p>
    <w:p w14:paraId="2753072C" w14:textId="77777777" w:rsidR="001D79CD" w:rsidRPr="005A4448" w:rsidRDefault="001D79CD" w:rsidP="001D79CD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635BEB">
        <w:rPr>
          <w:rFonts w:eastAsia="Calibri"/>
          <w:sz w:val="28"/>
          <w:szCs w:val="28"/>
        </w:rPr>
        <w:t xml:space="preserve">Під час виконання навчальних завдань, завдань контрольних заходів не допустимо порушення академічної доброчесності. Презентації та виступи мають бути авторськими та оригінальними, інформація про результати власної </w:t>
      </w:r>
      <w:r w:rsidRPr="00635BEB">
        <w:rPr>
          <w:rFonts w:eastAsia="Calibri"/>
          <w:sz w:val="28"/>
          <w:szCs w:val="28"/>
        </w:rPr>
        <w:lastRenderedPageBreak/>
        <w:t>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 з дотриманням норм законодавства про авторське право і суміжні права.</w:t>
      </w:r>
    </w:p>
    <w:p w14:paraId="03784B68" w14:textId="77777777" w:rsidR="00DC56A5" w:rsidRPr="00477993" w:rsidRDefault="00DC56A5" w:rsidP="00477993">
      <w:pPr>
        <w:pStyle w:val="1"/>
        <w:ind w:left="0"/>
        <w:rPr>
          <w:b w:val="0"/>
          <w:bCs w:val="0"/>
        </w:rPr>
      </w:pPr>
    </w:p>
    <w:p w14:paraId="77AF5425" w14:textId="77777777" w:rsidR="00DC56A5" w:rsidRPr="005A4448" w:rsidRDefault="00DC56A5" w:rsidP="00DC56A5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5A4448">
        <w:rPr>
          <w:rFonts w:eastAsia="Calibri"/>
          <w:sz w:val="28"/>
          <w:szCs w:val="28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2AD01073" w14:textId="77777777" w:rsidR="00FD479B" w:rsidRPr="00FD479B" w:rsidRDefault="00FD479B" w:rsidP="00FD479B">
      <w:pPr>
        <w:jc w:val="center"/>
        <w:rPr>
          <w:b/>
          <w:bCs/>
          <w:sz w:val="28"/>
          <w:szCs w:val="28"/>
          <w:lang w:val="ru-RU" w:eastAsia="uk-UA"/>
        </w:rPr>
      </w:pPr>
      <w:r w:rsidRPr="00FD479B">
        <w:rPr>
          <w:b/>
          <w:bCs/>
          <w:sz w:val="28"/>
          <w:szCs w:val="28"/>
          <w:lang w:eastAsia="uk-UA"/>
        </w:rPr>
        <w:t>Розподіл балів за видами навчальної діяльності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4"/>
        <w:gridCol w:w="5262"/>
        <w:gridCol w:w="1177"/>
        <w:gridCol w:w="1270"/>
        <w:gridCol w:w="1025"/>
      </w:tblGrid>
      <w:tr w:rsidR="00FD479B" w:rsidRPr="00FD479B" w14:paraId="09BCD3E3" w14:textId="77777777" w:rsidTr="00897ADA">
        <w:tc>
          <w:tcPr>
            <w:tcW w:w="614" w:type="dxa"/>
          </w:tcPr>
          <w:p w14:paraId="0B13D1EA" w14:textId="77777777" w:rsidR="00FD479B" w:rsidRPr="00FD479B" w:rsidRDefault="00FD479B" w:rsidP="00FD479B">
            <w:pPr>
              <w:jc w:val="center"/>
              <w:rPr>
                <w:sz w:val="28"/>
                <w:szCs w:val="28"/>
                <w:lang w:val="ru-RU"/>
              </w:rPr>
            </w:pPr>
            <w:r w:rsidRPr="00FD479B">
              <w:rPr>
                <w:bCs/>
                <w:sz w:val="24"/>
                <w:szCs w:val="24"/>
                <w:lang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1268B216" w14:textId="77777777" w:rsidR="00FD479B" w:rsidRPr="00FD479B" w:rsidRDefault="00FD479B" w:rsidP="00FD479B">
            <w:pPr>
              <w:jc w:val="center"/>
              <w:rPr>
                <w:sz w:val="28"/>
                <w:szCs w:val="28"/>
                <w:lang w:val="ru-RU"/>
              </w:rPr>
            </w:pPr>
            <w:r w:rsidRPr="00FD479B">
              <w:rPr>
                <w:bCs/>
                <w:sz w:val="24"/>
                <w:szCs w:val="24"/>
                <w:lang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5584B2AF" w14:textId="77777777" w:rsidR="00FD479B" w:rsidRPr="00FD479B" w:rsidRDefault="00FD479B" w:rsidP="00FD479B">
            <w:pPr>
              <w:jc w:val="center"/>
              <w:rPr>
                <w:sz w:val="28"/>
                <w:szCs w:val="28"/>
                <w:lang w:val="ru-RU"/>
              </w:rPr>
            </w:pPr>
            <w:r w:rsidRPr="00FD479B">
              <w:rPr>
                <w:bCs/>
                <w:sz w:val="24"/>
                <w:szCs w:val="24"/>
                <w:lang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5EC7C25B" w14:textId="77777777" w:rsidR="00FD479B" w:rsidRPr="00FD479B" w:rsidRDefault="00FD479B" w:rsidP="00FD479B">
            <w:pPr>
              <w:jc w:val="center"/>
              <w:rPr>
                <w:sz w:val="28"/>
                <w:szCs w:val="28"/>
                <w:lang w:val="ru-RU"/>
              </w:rPr>
            </w:pPr>
            <w:r w:rsidRPr="00FD479B">
              <w:rPr>
                <w:bCs/>
                <w:sz w:val="24"/>
                <w:szCs w:val="24"/>
                <w:lang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307814A5" w14:textId="77777777" w:rsidR="00FD479B" w:rsidRPr="00FD479B" w:rsidRDefault="00FD479B" w:rsidP="00FD479B">
            <w:pPr>
              <w:jc w:val="center"/>
              <w:rPr>
                <w:sz w:val="28"/>
                <w:szCs w:val="28"/>
                <w:lang w:val="ru-RU"/>
              </w:rPr>
            </w:pPr>
            <w:r w:rsidRPr="00FD479B">
              <w:rPr>
                <w:bCs/>
                <w:sz w:val="24"/>
                <w:szCs w:val="24"/>
                <w:lang w:eastAsia="uk-UA"/>
              </w:rPr>
              <w:t>Бали</w:t>
            </w:r>
          </w:p>
        </w:tc>
      </w:tr>
      <w:tr w:rsidR="00FD479B" w:rsidRPr="00FD479B" w14:paraId="66531E97" w14:textId="77777777" w:rsidTr="00897ADA">
        <w:tc>
          <w:tcPr>
            <w:tcW w:w="9348" w:type="dxa"/>
            <w:gridSpan w:val="5"/>
          </w:tcPr>
          <w:p w14:paraId="2C196C0E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FD479B">
              <w:rPr>
                <w:b/>
                <w:bCs/>
                <w:sz w:val="24"/>
                <w:szCs w:val="24"/>
                <w:lang w:eastAsia="uk-UA"/>
              </w:rPr>
              <w:t>Атестація 1</w:t>
            </w:r>
          </w:p>
        </w:tc>
      </w:tr>
      <w:tr w:rsidR="00FD479B" w:rsidRPr="00FD479B" w14:paraId="2D888BB8" w14:textId="77777777" w:rsidTr="00897ADA">
        <w:tc>
          <w:tcPr>
            <w:tcW w:w="614" w:type="dxa"/>
          </w:tcPr>
          <w:p w14:paraId="1DC967F7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62" w:type="dxa"/>
          </w:tcPr>
          <w:p w14:paraId="52A631CA" w14:textId="77777777" w:rsidR="00FD479B" w:rsidRPr="00FD479B" w:rsidRDefault="00FD479B" w:rsidP="00FD479B">
            <w:pPr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4CD10207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094792C0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19D578D0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FD479B" w:rsidRPr="00FD479B" w14:paraId="0172D2BA" w14:textId="77777777" w:rsidTr="00897ADA">
        <w:tc>
          <w:tcPr>
            <w:tcW w:w="614" w:type="dxa"/>
          </w:tcPr>
          <w:p w14:paraId="6A64E89C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62" w:type="dxa"/>
          </w:tcPr>
          <w:p w14:paraId="3C3C8F8D" w14:textId="77777777" w:rsidR="00FD479B" w:rsidRPr="00FD479B" w:rsidRDefault="00FD479B" w:rsidP="00FD479B">
            <w:pPr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7A5BD6C1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304AB5B5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3D29A384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FD479B" w:rsidRPr="00FD479B" w14:paraId="4E55FEE6" w14:textId="77777777" w:rsidTr="00897ADA">
        <w:tc>
          <w:tcPr>
            <w:tcW w:w="614" w:type="dxa"/>
          </w:tcPr>
          <w:p w14:paraId="2D0ADFE5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62" w:type="dxa"/>
          </w:tcPr>
          <w:p w14:paraId="153C221F" w14:textId="77777777" w:rsidR="00FD479B" w:rsidRPr="00FD479B" w:rsidRDefault="00FD479B" w:rsidP="00FD479B">
            <w:pPr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3EF5BAA5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740610AF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27BB0FB3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FD479B" w:rsidRPr="00FD479B" w14:paraId="38857D1D" w14:textId="77777777" w:rsidTr="00897ADA">
        <w:tc>
          <w:tcPr>
            <w:tcW w:w="614" w:type="dxa"/>
          </w:tcPr>
          <w:p w14:paraId="54209239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62" w:type="dxa"/>
          </w:tcPr>
          <w:p w14:paraId="0096784A" w14:textId="77777777" w:rsidR="00FD479B" w:rsidRPr="00FD479B" w:rsidRDefault="00FD479B" w:rsidP="00FD479B">
            <w:pPr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279171B8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11C47A96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25" w:type="dxa"/>
          </w:tcPr>
          <w:p w14:paraId="399F8A32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4</w:t>
            </w:r>
          </w:p>
        </w:tc>
      </w:tr>
      <w:tr w:rsidR="00FD479B" w:rsidRPr="00FD479B" w14:paraId="6DDE5A68" w14:textId="77777777" w:rsidTr="00897ADA">
        <w:tc>
          <w:tcPr>
            <w:tcW w:w="614" w:type="dxa"/>
          </w:tcPr>
          <w:p w14:paraId="741D94B4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62" w:type="dxa"/>
          </w:tcPr>
          <w:p w14:paraId="2DDEAF0F" w14:textId="77777777" w:rsidR="00FD479B" w:rsidRPr="00FD479B" w:rsidRDefault="00FD479B" w:rsidP="00FD479B">
            <w:pPr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52EE9B0E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26BF424D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125F5220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FD479B" w:rsidRPr="00FD479B" w14:paraId="4AC986D5" w14:textId="77777777" w:rsidTr="00897ADA">
        <w:tc>
          <w:tcPr>
            <w:tcW w:w="614" w:type="dxa"/>
          </w:tcPr>
          <w:p w14:paraId="063F3E3F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4343B11B" w14:textId="77777777" w:rsidR="00FD479B" w:rsidRPr="00FD479B" w:rsidRDefault="00FD479B" w:rsidP="00FD479B">
            <w:pPr>
              <w:rPr>
                <w:sz w:val="24"/>
                <w:szCs w:val="24"/>
                <w:lang w:val="ru-RU"/>
              </w:rPr>
            </w:pPr>
            <w:r w:rsidRPr="00FD479B">
              <w:rPr>
                <w:b/>
                <w:bCs/>
                <w:sz w:val="24"/>
                <w:szCs w:val="24"/>
                <w:lang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16EE37D2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4BE0330D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731369AA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FD479B" w:rsidRPr="00FD479B" w14:paraId="1B79A91A" w14:textId="77777777" w:rsidTr="00897ADA">
        <w:tc>
          <w:tcPr>
            <w:tcW w:w="9348" w:type="dxa"/>
            <w:gridSpan w:val="5"/>
          </w:tcPr>
          <w:p w14:paraId="30467EC2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b/>
                <w:bCs/>
                <w:sz w:val="24"/>
                <w:szCs w:val="24"/>
              </w:rPr>
              <w:t xml:space="preserve">Атестація </w:t>
            </w:r>
            <w:r w:rsidRPr="00FD479B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FD479B" w:rsidRPr="00FD479B" w14:paraId="48B3EF28" w14:textId="77777777" w:rsidTr="00897ADA">
        <w:tc>
          <w:tcPr>
            <w:tcW w:w="614" w:type="dxa"/>
          </w:tcPr>
          <w:p w14:paraId="25590F02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62" w:type="dxa"/>
          </w:tcPr>
          <w:p w14:paraId="64A17AEB" w14:textId="77777777" w:rsidR="00FD479B" w:rsidRPr="00FD479B" w:rsidRDefault="00FD479B" w:rsidP="00FD479B">
            <w:pPr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21F5763E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60C5FF70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26E56081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FD479B" w:rsidRPr="00FD479B" w14:paraId="2A0520B1" w14:textId="77777777" w:rsidTr="00897ADA">
        <w:tc>
          <w:tcPr>
            <w:tcW w:w="614" w:type="dxa"/>
          </w:tcPr>
          <w:p w14:paraId="39EAB782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262" w:type="dxa"/>
          </w:tcPr>
          <w:p w14:paraId="7C8ED83B" w14:textId="77777777" w:rsidR="00FD479B" w:rsidRPr="00FD479B" w:rsidRDefault="00FD479B" w:rsidP="00FD479B">
            <w:pPr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0F0A3FC1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173C8D62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090899E8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FD479B" w:rsidRPr="00FD479B" w14:paraId="5995640F" w14:textId="77777777" w:rsidTr="00897ADA">
        <w:tc>
          <w:tcPr>
            <w:tcW w:w="614" w:type="dxa"/>
          </w:tcPr>
          <w:p w14:paraId="21C3DDC0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262" w:type="dxa"/>
          </w:tcPr>
          <w:p w14:paraId="721ED21C" w14:textId="77777777" w:rsidR="00FD479B" w:rsidRPr="00FD479B" w:rsidRDefault="00FD479B" w:rsidP="00FD479B">
            <w:pPr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236F6154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02F58F63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5" w:type="dxa"/>
          </w:tcPr>
          <w:p w14:paraId="218A8177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12</w:t>
            </w:r>
          </w:p>
        </w:tc>
      </w:tr>
      <w:tr w:rsidR="00FD479B" w:rsidRPr="00FD479B" w14:paraId="0E3629B2" w14:textId="77777777" w:rsidTr="00897ADA">
        <w:tc>
          <w:tcPr>
            <w:tcW w:w="614" w:type="dxa"/>
          </w:tcPr>
          <w:p w14:paraId="532C7C46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262" w:type="dxa"/>
          </w:tcPr>
          <w:p w14:paraId="6CA867B0" w14:textId="77777777" w:rsidR="00FD479B" w:rsidRPr="00FD479B" w:rsidRDefault="00FD479B" w:rsidP="00FD479B">
            <w:pPr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139EB81C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4B09D6AC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537D6FC8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FD479B" w:rsidRPr="00FD479B" w14:paraId="291BCA2B" w14:textId="77777777" w:rsidTr="00897ADA">
        <w:tc>
          <w:tcPr>
            <w:tcW w:w="614" w:type="dxa"/>
          </w:tcPr>
          <w:p w14:paraId="4EEA4391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0C2EEA78" w14:textId="77777777" w:rsidR="00FD479B" w:rsidRPr="00FD479B" w:rsidRDefault="00FD479B" w:rsidP="00FD479B">
            <w:pPr>
              <w:rPr>
                <w:sz w:val="24"/>
                <w:szCs w:val="24"/>
                <w:lang w:val="ru-RU"/>
              </w:rPr>
            </w:pPr>
            <w:r w:rsidRPr="00FD479B">
              <w:rPr>
                <w:b/>
                <w:bCs/>
                <w:sz w:val="24"/>
                <w:szCs w:val="24"/>
                <w:lang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7EE5BA6F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4E2E210B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5AB6926A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FD479B" w:rsidRPr="00FD479B" w14:paraId="3E10FEE4" w14:textId="77777777" w:rsidTr="00897ADA">
        <w:tc>
          <w:tcPr>
            <w:tcW w:w="614" w:type="dxa"/>
          </w:tcPr>
          <w:p w14:paraId="2A27AF69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262" w:type="dxa"/>
          </w:tcPr>
          <w:p w14:paraId="4F81162D" w14:textId="77777777" w:rsidR="00FD479B" w:rsidRPr="00FD479B" w:rsidRDefault="00FD479B" w:rsidP="00FD479B">
            <w:pPr>
              <w:rPr>
                <w:sz w:val="24"/>
                <w:szCs w:val="24"/>
                <w:lang w:val="ru-RU"/>
              </w:rPr>
            </w:pPr>
            <w:r w:rsidRPr="00FD479B">
              <w:rPr>
                <w:bCs/>
                <w:sz w:val="24"/>
                <w:szCs w:val="24"/>
                <w:lang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FD479B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77" w:type="dxa"/>
          </w:tcPr>
          <w:p w14:paraId="263C9DAE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7E79F42C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279945A1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FD479B" w:rsidRPr="00FD479B" w14:paraId="17E0D833" w14:textId="77777777" w:rsidTr="00897ADA">
        <w:tc>
          <w:tcPr>
            <w:tcW w:w="614" w:type="dxa"/>
          </w:tcPr>
          <w:p w14:paraId="2D0F3CA8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262" w:type="dxa"/>
          </w:tcPr>
          <w:p w14:paraId="3C96CBFA" w14:textId="77777777" w:rsidR="00FD479B" w:rsidRPr="00FD479B" w:rsidRDefault="00FD479B" w:rsidP="00FD479B">
            <w:pPr>
              <w:rPr>
                <w:sz w:val="24"/>
                <w:szCs w:val="24"/>
                <w:lang w:val="ru-RU"/>
              </w:rPr>
            </w:pPr>
            <w:r w:rsidRPr="00FD479B">
              <w:rPr>
                <w:bCs/>
                <w:sz w:val="24"/>
                <w:szCs w:val="24"/>
                <w:lang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001C1296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5001B306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6C3DBF4D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FD479B" w:rsidRPr="00FD479B" w14:paraId="7F93D94C" w14:textId="77777777" w:rsidTr="00897ADA">
        <w:tc>
          <w:tcPr>
            <w:tcW w:w="614" w:type="dxa"/>
          </w:tcPr>
          <w:p w14:paraId="27D2CD4F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5D1B0CB0" w14:textId="77777777" w:rsidR="00FD479B" w:rsidRPr="00FD479B" w:rsidRDefault="00FD479B" w:rsidP="00FD479B">
            <w:pPr>
              <w:rPr>
                <w:sz w:val="24"/>
                <w:szCs w:val="24"/>
                <w:lang w:val="ru-RU"/>
              </w:rPr>
            </w:pPr>
            <w:r w:rsidRPr="00FD479B">
              <w:rPr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77" w:type="dxa"/>
          </w:tcPr>
          <w:p w14:paraId="71C2B698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55E3CC52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1F223D3C" w14:textId="77777777" w:rsidR="00FD479B" w:rsidRPr="00FD479B" w:rsidRDefault="00FD479B" w:rsidP="00FD479B">
            <w:pPr>
              <w:jc w:val="center"/>
              <w:rPr>
                <w:sz w:val="24"/>
                <w:szCs w:val="24"/>
                <w:lang w:val="ru-RU"/>
              </w:rPr>
            </w:pPr>
            <w:r w:rsidRPr="00FD479B">
              <w:rPr>
                <w:bCs/>
                <w:sz w:val="24"/>
                <w:szCs w:val="24"/>
                <w:lang w:eastAsia="uk-UA"/>
              </w:rPr>
              <w:t>100</w:t>
            </w:r>
          </w:p>
        </w:tc>
      </w:tr>
    </w:tbl>
    <w:p w14:paraId="50505117" w14:textId="77777777" w:rsidR="00DC56A5" w:rsidRDefault="00DC56A5" w:rsidP="00DC56A5">
      <w:pPr>
        <w:tabs>
          <w:tab w:val="left" w:pos="2976"/>
        </w:tabs>
        <w:rPr>
          <w:sz w:val="28"/>
          <w:szCs w:val="28"/>
        </w:rPr>
      </w:pPr>
    </w:p>
    <w:p w14:paraId="3443CE66" w14:textId="13BB3460" w:rsidR="00DC56A5" w:rsidRDefault="00DC56A5" w:rsidP="00477993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EE3C32">
        <w:rPr>
          <w:b/>
          <w:bCs/>
          <w:sz w:val="28"/>
          <w:szCs w:val="28"/>
        </w:rPr>
        <w:t>Відповідність шкал</w:t>
      </w:r>
      <w:r w:rsidR="00477993">
        <w:rPr>
          <w:b/>
          <w:bCs/>
          <w:sz w:val="28"/>
          <w:szCs w:val="28"/>
        </w:rPr>
        <w:t>и</w:t>
      </w:r>
      <w:r w:rsidRPr="00EE3C32">
        <w:rPr>
          <w:b/>
          <w:bCs/>
          <w:sz w:val="28"/>
          <w:szCs w:val="28"/>
        </w:rPr>
        <w:t xml:space="preserve"> оцінок якості засвоєння навчального матеріалу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1422"/>
        <w:gridCol w:w="4942"/>
      </w:tblGrid>
      <w:tr w:rsidR="00477993" w:rsidRPr="00477993" w14:paraId="451D74DE" w14:textId="77777777" w:rsidTr="00DE1960">
        <w:trPr>
          <w:trHeight w:val="556"/>
        </w:trPr>
        <w:tc>
          <w:tcPr>
            <w:tcW w:w="2987" w:type="dxa"/>
          </w:tcPr>
          <w:p w14:paraId="15C85AF4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bookmarkStart w:id="6" w:name="_Hlk192795916"/>
            <w:r w:rsidRPr="00477993">
              <w:rPr>
                <w:sz w:val="28"/>
                <w:szCs w:val="28"/>
              </w:rPr>
              <w:t>Сума балів за всі види</w:t>
            </w:r>
          </w:p>
          <w:p w14:paraId="4255FAC3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навчальної діяльності</w:t>
            </w:r>
          </w:p>
        </w:tc>
        <w:tc>
          <w:tcPr>
            <w:tcW w:w="1422" w:type="dxa"/>
          </w:tcPr>
          <w:p w14:paraId="7781E68D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Оцінка</w:t>
            </w:r>
          </w:p>
          <w:p w14:paraId="4D7695A6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ECTS</w:t>
            </w:r>
          </w:p>
        </w:tc>
        <w:tc>
          <w:tcPr>
            <w:tcW w:w="4942" w:type="dxa"/>
          </w:tcPr>
          <w:p w14:paraId="5957E6D5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Оцінка за національною шкалою</w:t>
            </w:r>
          </w:p>
          <w:p w14:paraId="1C3F57F1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для заліку</w:t>
            </w:r>
          </w:p>
        </w:tc>
      </w:tr>
      <w:tr w:rsidR="00477993" w:rsidRPr="00477993" w14:paraId="1E5396F5" w14:textId="77777777" w:rsidTr="00DE1960">
        <w:trPr>
          <w:trHeight w:val="551"/>
        </w:trPr>
        <w:tc>
          <w:tcPr>
            <w:tcW w:w="2987" w:type="dxa"/>
          </w:tcPr>
          <w:p w14:paraId="16194AF5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90-100</w:t>
            </w:r>
          </w:p>
        </w:tc>
        <w:tc>
          <w:tcPr>
            <w:tcW w:w="1422" w:type="dxa"/>
          </w:tcPr>
          <w:p w14:paraId="635D5877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А</w:t>
            </w:r>
          </w:p>
        </w:tc>
        <w:tc>
          <w:tcPr>
            <w:tcW w:w="4942" w:type="dxa"/>
            <w:vAlign w:val="center"/>
          </w:tcPr>
          <w:p w14:paraId="0F17C7AB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зараховано</w:t>
            </w:r>
          </w:p>
        </w:tc>
      </w:tr>
      <w:tr w:rsidR="00477993" w:rsidRPr="00477993" w14:paraId="5AF288F8" w14:textId="77777777" w:rsidTr="00DE1960">
        <w:trPr>
          <w:trHeight w:val="364"/>
        </w:trPr>
        <w:tc>
          <w:tcPr>
            <w:tcW w:w="2987" w:type="dxa"/>
          </w:tcPr>
          <w:p w14:paraId="07D2F273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82-89</w:t>
            </w:r>
          </w:p>
        </w:tc>
        <w:tc>
          <w:tcPr>
            <w:tcW w:w="1422" w:type="dxa"/>
          </w:tcPr>
          <w:p w14:paraId="42ABD728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В</w:t>
            </w:r>
          </w:p>
        </w:tc>
        <w:tc>
          <w:tcPr>
            <w:tcW w:w="4942" w:type="dxa"/>
            <w:vMerge w:val="restart"/>
            <w:vAlign w:val="center"/>
          </w:tcPr>
          <w:p w14:paraId="5569E7E8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зараховано</w:t>
            </w:r>
          </w:p>
        </w:tc>
      </w:tr>
      <w:tr w:rsidR="00477993" w:rsidRPr="00477993" w14:paraId="03A00B46" w14:textId="77777777" w:rsidTr="00DE1960">
        <w:trPr>
          <w:trHeight w:val="422"/>
        </w:trPr>
        <w:tc>
          <w:tcPr>
            <w:tcW w:w="2987" w:type="dxa"/>
          </w:tcPr>
          <w:p w14:paraId="257D7C32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75-81</w:t>
            </w:r>
          </w:p>
        </w:tc>
        <w:tc>
          <w:tcPr>
            <w:tcW w:w="1422" w:type="dxa"/>
          </w:tcPr>
          <w:p w14:paraId="5A12456E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С</w:t>
            </w:r>
          </w:p>
        </w:tc>
        <w:tc>
          <w:tcPr>
            <w:tcW w:w="4942" w:type="dxa"/>
            <w:vMerge/>
            <w:tcBorders>
              <w:top w:val="nil"/>
            </w:tcBorders>
            <w:vAlign w:val="center"/>
          </w:tcPr>
          <w:p w14:paraId="09FE80CE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</w:p>
        </w:tc>
      </w:tr>
      <w:tr w:rsidR="00477993" w:rsidRPr="00477993" w14:paraId="00525D54" w14:textId="77777777" w:rsidTr="00DE1960">
        <w:trPr>
          <w:trHeight w:val="412"/>
        </w:trPr>
        <w:tc>
          <w:tcPr>
            <w:tcW w:w="2987" w:type="dxa"/>
          </w:tcPr>
          <w:p w14:paraId="2DDD24E4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66-74</w:t>
            </w:r>
          </w:p>
        </w:tc>
        <w:tc>
          <w:tcPr>
            <w:tcW w:w="1422" w:type="dxa"/>
          </w:tcPr>
          <w:p w14:paraId="17DD1BF7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D</w:t>
            </w:r>
          </w:p>
        </w:tc>
        <w:tc>
          <w:tcPr>
            <w:tcW w:w="4942" w:type="dxa"/>
            <w:vMerge w:val="restart"/>
            <w:vAlign w:val="center"/>
          </w:tcPr>
          <w:p w14:paraId="1886A41B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зараховано</w:t>
            </w:r>
          </w:p>
        </w:tc>
      </w:tr>
      <w:tr w:rsidR="00477993" w:rsidRPr="00477993" w14:paraId="63082EC7" w14:textId="77777777" w:rsidTr="00DE1960">
        <w:trPr>
          <w:trHeight w:val="421"/>
        </w:trPr>
        <w:tc>
          <w:tcPr>
            <w:tcW w:w="2987" w:type="dxa"/>
          </w:tcPr>
          <w:p w14:paraId="72D317DC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60-65</w:t>
            </w:r>
          </w:p>
        </w:tc>
        <w:tc>
          <w:tcPr>
            <w:tcW w:w="1422" w:type="dxa"/>
          </w:tcPr>
          <w:p w14:paraId="2747438B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Е</w:t>
            </w:r>
          </w:p>
        </w:tc>
        <w:tc>
          <w:tcPr>
            <w:tcW w:w="4942" w:type="dxa"/>
            <w:vMerge/>
            <w:tcBorders>
              <w:top w:val="nil"/>
            </w:tcBorders>
          </w:tcPr>
          <w:p w14:paraId="73F6EDA8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</w:p>
        </w:tc>
      </w:tr>
      <w:tr w:rsidR="00477993" w:rsidRPr="00477993" w14:paraId="209DCB72" w14:textId="77777777" w:rsidTr="00DE1960">
        <w:trPr>
          <w:trHeight w:val="557"/>
        </w:trPr>
        <w:tc>
          <w:tcPr>
            <w:tcW w:w="2987" w:type="dxa"/>
          </w:tcPr>
          <w:p w14:paraId="4BF78619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35-59</w:t>
            </w:r>
          </w:p>
        </w:tc>
        <w:tc>
          <w:tcPr>
            <w:tcW w:w="1422" w:type="dxa"/>
          </w:tcPr>
          <w:p w14:paraId="71E045F2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FX</w:t>
            </w:r>
          </w:p>
        </w:tc>
        <w:tc>
          <w:tcPr>
            <w:tcW w:w="4942" w:type="dxa"/>
          </w:tcPr>
          <w:p w14:paraId="43E83F16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не зараховано з можливістю</w:t>
            </w:r>
          </w:p>
          <w:p w14:paraId="3FC917AB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повторного складання</w:t>
            </w:r>
          </w:p>
        </w:tc>
      </w:tr>
      <w:tr w:rsidR="00477993" w:rsidRPr="00477993" w14:paraId="425A7380" w14:textId="77777777" w:rsidTr="00DE1960">
        <w:trPr>
          <w:trHeight w:val="551"/>
        </w:trPr>
        <w:tc>
          <w:tcPr>
            <w:tcW w:w="2987" w:type="dxa"/>
          </w:tcPr>
          <w:p w14:paraId="6092A376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0-34</w:t>
            </w:r>
          </w:p>
        </w:tc>
        <w:tc>
          <w:tcPr>
            <w:tcW w:w="1422" w:type="dxa"/>
          </w:tcPr>
          <w:p w14:paraId="7495D7E8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F</w:t>
            </w:r>
          </w:p>
        </w:tc>
        <w:tc>
          <w:tcPr>
            <w:tcW w:w="4942" w:type="dxa"/>
          </w:tcPr>
          <w:p w14:paraId="3388CAA8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не зараховано з обов’язковим</w:t>
            </w:r>
          </w:p>
          <w:p w14:paraId="21D34DC0" w14:textId="77777777" w:rsidR="00477993" w:rsidRPr="00477993" w:rsidRDefault="00477993" w:rsidP="00477993">
            <w:pPr>
              <w:jc w:val="center"/>
              <w:rPr>
                <w:sz w:val="28"/>
                <w:szCs w:val="28"/>
              </w:rPr>
            </w:pPr>
            <w:r w:rsidRPr="00477993">
              <w:rPr>
                <w:sz w:val="28"/>
                <w:szCs w:val="28"/>
              </w:rPr>
              <w:t>повторним вивченням дисципліни</w:t>
            </w:r>
          </w:p>
        </w:tc>
      </w:tr>
      <w:bookmarkEnd w:id="6"/>
    </w:tbl>
    <w:p w14:paraId="09124F3D" w14:textId="77777777" w:rsidR="00DC56A5" w:rsidRDefault="00DC56A5" w:rsidP="00334931">
      <w:pPr>
        <w:pStyle w:val="a3"/>
        <w:ind w:left="0" w:firstLine="709"/>
        <w:jc w:val="left"/>
      </w:pPr>
    </w:p>
    <w:sectPr w:rsidR="00DC56A5" w:rsidSect="00A63AAC">
      <w:type w:val="continuous"/>
      <w:pgSz w:w="11910" w:h="16840"/>
      <w:pgMar w:top="1134" w:right="851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237D1"/>
    <w:multiLevelType w:val="hybridMultilevel"/>
    <w:tmpl w:val="1BAE229A"/>
    <w:lvl w:ilvl="0" w:tplc="EBACD788">
      <w:start w:val="1"/>
      <w:numFmt w:val="decimal"/>
      <w:lvlText w:val="%1."/>
      <w:lvlJc w:val="left"/>
      <w:pPr>
        <w:ind w:left="424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44890D0">
      <w:numFmt w:val="bullet"/>
      <w:lvlText w:val="•"/>
      <w:lvlJc w:val="left"/>
      <w:pPr>
        <w:ind w:left="1384" w:hanging="404"/>
      </w:pPr>
      <w:rPr>
        <w:rFonts w:hint="default"/>
        <w:lang w:val="uk-UA" w:eastAsia="en-US" w:bidi="ar-SA"/>
      </w:rPr>
    </w:lvl>
    <w:lvl w:ilvl="2" w:tplc="02F49462">
      <w:numFmt w:val="bullet"/>
      <w:lvlText w:val="•"/>
      <w:lvlJc w:val="left"/>
      <w:pPr>
        <w:ind w:left="2348" w:hanging="404"/>
      </w:pPr>
      <w:rPr>
        <w:rFonts w:hint="default"/>
        <w:lang w:val="uk-UA" w:eastAsia="en-US" w:bidi="ar-SA"/>
      </w:rPr>
    </w:lvl>
    <w:lvl w:ilvl="3" w:tplc="0E90024E">
      <w:numFmt w:val="bullet"/>
      <w:lvlText w:val="•"/>
      <w:lvlJc w:val="left"/>
      <w:pPr>
        <w:ind w:left="3312" w:hanging="404"/>
      </w:pPr>
      <w:rPr>
        <w:rFonts w:hint="default"/>
        <w:lang w:val="uk-UA" w:eastAsia="en-US" w:bidi="ar-SA"/>
      </w:rPr>
    </w:lvl>
    <w:lvl w:ilvl="4" w:tplc="AD88AFD6">
      <w:numFmt w:val="bullet"/>
      <w:lvlText w:val="•"/>
      <w:lvlJc w:val="left"/>
      <w:pPr>
        <w:ind w:left="4277" w:hanging="404"/>
      </w:pPr>
      <w:rPr>
        <w:rFonts w:hint="default"/>
        <w:lang w:val="uk-UA" w:eastAsia="en-US" w:bidi="ar-SA"/>
      </w:rPr>
    </w:lvl>
    <w:lvl w:ilvl="5" w:tplc="47C83FE0">
      <w:numFmt w:val="bullet"/>
      <w:lvlText w:val="•"/>
      <w:lvlJc w:val="left"/>
      <w:pPr>
        <w:ind w:left="5241" w:hanging="404"/>
      </w:pPr>
      <w:rPr>
        <w:rFonts w:hint="default"/>
        <w:lang w:val="uk-UA" w:eastAsia="en-US" w:bidi="ar-SA"/>
      </w:rPr>
    </w:lvl>
    <w:lvl w:ilvl="6" w:tplc="C7C4250A">
      <w:numFmt w:val="bullet"/>
      <w:lvlText w:val="•"/>
      <w:lvlJc w:val="left"/>
      <w:pPr>
        <w:ind w:left="6205" w:hanging="404"/>
      </w:pPr>
      <w:rPr>
        <w:rFonts w:hint="default"/>
        <w:lang w:val="uk-UA" w:eastAsia="en-US" w:bidi="ar-SA"/>
      </w:rPr>
    </w:lvl>
    <w:lvl w:ilvl="7" w:tplc="5B4CD88C">
      <w:numFmt w:val="bullet"/>
      <w:lvlText w:val="•"/>
      <w:lvlJc w:val="left"/>
      <w:pPr>
        <w:ind w:left="7170" w:hanging="404"/>
      </w:pPr>
      <w:rPr>
        <w:rFonts w:hint="default"/>
        <w:lang w:val="uk-UA" w:eastAsia="en-US" w:bidi="ar-SA"/>
      </w:rPr>
    </w:lvl>
    <w:lvl w:ilvl="8" w:tplc="025A997E">
      <w:numFmt w:val="bullet"/>
      <w:lvlText w:val="•"/>
      <w:lvlJc w:val="left"/>
      <w:pPr>
        <w:ind w:left="8134" w:hanging="404"/>
      </w:pPr>
      <w:rPr>
        <w:rFonts w:hint="default"/>
        <w:lang w:val="uk-UA" w:eastAsia="en-US" w:bidi="ar-SA"/>
      </w:rPr>
    </w:lvl>
  </w:abstractNum>
  <w:abstractNum w:abstractNumId="1" w15:restartNumberingAfterBreak="0">
    <w:nsid w:val="572C6EAC"/>
    <w:multiLevelType w:val="multilevel"/>
    <w:tmpl w:val="076881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045345"/>
    <w:multiLevelType w:val="multilevel"/>
    <w:tmpl w:val="8526A0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235648"/>
    <w:multiLevelType w:val="hybridMultilevel"/>
    <w:tmpl w:val="8F04FA52"/>
    <w:lvl w:ilvl="0" w:tplc="ACB421AA">
      <w:start w:val="1"/>
      <w:numFmt w:val="decimal"/>
      <w:lvlText w:val="%1."/>
      <w:lvlJc w:val="left"/>
      <w:pPr>
        <w:ind w:left="42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EE62AB4">
      <w:numFmt w:val="bullet"/>
      <w:lvlText w:val="•"/>
      <w:lvlJc w:val="left"/>
      <w:pPr>
        <w:ind w:left="1384" w:hanging="293"/>
      </w:pPr>
      <w:rPr>
        <w:rFonts w:hint="default"/>
        <w:lang w:val="uk-UA" w:eastAsia="en-US" w:bidi="ar-SA"/>
      </w:rPr>
    </w:lvl>
    <w:lvl w:ilvl="2" w:tplc="BD2CF904">
      <w:numFmt w:val="bullet"/>
      <w:lvlText w:val="•"/>
      <w:lvlJc w:val="left"/>
      <w:pPr>
        <w:ind w:left="2348" w:hanging="293"/>
      </w:pPr>
      <w:rPr>
        <w:rFonts w:hint="default"/>
        <w:lang w:val="uk-UA" w:eastAsia="en-US" w:bidi="ar-SA"/>
      </w:rPr>
    </w:lvl>
    <w:lvl w:ilvl="3" w:tplc="98D0E1B8">
      <w:numFmt w:val="bullet"/>
      <w:lvlText w:val="•"/>
      <w:lvlJc w:val="left"/>
      <w:pPr>
        <w:ind w:left="3312" w:hanging="293"/>
      </w:pPr>
      <w:rPr>
        <w:rFonts w:hint="default"/>
        <w:lang w:val="uk-UA" w:eastAsia="en-US" w:bidi="ar-SA"/>
      </w:rPr>
    </w:lvl>
    <w:lvl w:ilvl="4" w:tplc="D33ADC62">
      <w:numFmt w:val="bullet"/>
      <w:lvlText w:val="•"/>
      <w:lvlJc w:val="left"/>
      <w:pPr>
        <w:ind w:left="4277" w:hanging="293"/>
      </w:pPr>
      <w:rPr>
        <w:rFonts w:hint="default"/>
        <w:lang w:val="uk-UA" w:eastAsia="en-US" w:bidi="ar-SA"/>
      </w:rPr>
    </w:lvl>
    <w:lvl w:ilvl="5" w:tplc="194E26A0">
      <w:numFmt w:val="bullet"/>
      <w:lvlText w:val="•"/>
      <w:lvlJc w:val="left"/>
      <w:pPr>
        <w:ind w:left="5241" w:hanging="293"/>
      </w:pPr>
      <w:rPr>
        <w:rFonts w:hint="default"/>
        <w:lang w:val="uk-UA" w:eastAsia="en-US" w:bidi="ar-SA"/>
      </w:rPr>
    </w:lvl>
    <w:lvl w:ilvl="6" w:tplc="4C76AB38">
      <w:numFmt w:val="bullet"/>
      <w:lvlText w:val="•"/>
      <w:lvlJc w:val="left"/>
      <w:pPr>
        <w:ind w:left="6205" w:hanging="293"/>
      </w:pPr>
      <w:rPr>
        <w:rFonts w:hint="default"/>
        <w:lang w:val="uk-UA" w:eastAsia="en-US" w:bidi="ar-SA"/>
      </w:rPr>
    </w:lvl>
    <w:lvl w:ilvl="7" w:tplc="133ADA7A">
      <w:numFmt w:val="bullet"/>
      <w:lvlText w:val="•"/>
      <w:lvlJc w:val="left"/>
      <w:pPr>
        <w:ind w:left="7170" w:hanging="293"/>
      </w:pPr>
      <w:rPr>
        <w:rFonts w:hint="default"/>
        <w:lang w:val="uk-UA" w:eastAsia="en-US" w:bidi="ar-SA"/>
      </w:rPr>
    </w:lvl>
    <w:lvl w:ilvl="8" w:tplc="291463B4">
      <w:numFmt w:val="bullet"/>
      <w:lvlText w:val="•"/>
      <w:lvlJc w:val="left"/>
      <w:pPr>
        <w:ind w:left="8134" w:hanging="293"/>
      </w:pPr>
      <w:rPr>
        <w:rFonts w:hint="default"/>
        <w:lang w:val="uk-UA" w:eastAsia="en-US" w:bidi="ar-SA"/>
      </w:rPr>
    </w:lvl>
  </w:abstractNum>
  <w:num w:numId="1" w16cid:durableId="1040939135">
    <w:abstractNumId w:val="0"/>
  </w:num>
  <w:num w:numId="2" w16cid:durableId="2013530652">
    <w:abstractNumId w:val="3"/>
  </w:num>
  <w:num w:numId="3" w16cid:durableId="1299844686">
    <w:abstractNumId w:val="2"/>
  </w:num>
  <w:num w:numId="4" w16cid:durableId="417603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A77"/>
    <w:rsid w:val="000021B0"/>
    <w:rsid w:val="000D6C93"/>
    <w:rsid w:val="00115FA3"/>
    <w:rsid w:val="00131467"/>
    <w:rsid w:val="001D79CD"/>
    <w:rsid w:val="001F5F83"/>
    <w:rsid w:val="00215F2B"/>
    <w:rsid w:val="00334931"/>
    <w:rsid w:val="00386D9E"/>
    <w:rsid w:val="0041189E"/>
    <w:rsid w:val="00477993"/>
    <w:rsid w:val="005228AD"/>
    <w:rsid w:val="00622DF9"/>
    <w:rsid w:val="006A36FC"/>
    <w:rsid w:val="006C1529"/>
    <w:rsid w:val="006F70A1"/>
    <w:rsid w:val="007564DC"/>
    <w:rsid w:val="00793922"/>
    <w:rsid w:val="007B4FAF"/>
    <w:rsid w:val="007D628D"/>
    <w:rsid w:val="00893808"/>
    <w:rsid w:val="00954A77"/>
    <w:rsid w:val="00965127"/>
    <w:rsid w:val="00A63AAC"/>
    <w:rsid w:val="00AF13BE"/>
    <w:rsid w:val="00C01BE5"/>
    <w:rsid w:val="00D91E38"/>
    <w:rsid w:val="00DC56A5"/>
    <w:rsid w:val="00E0056C"/>
    <w:rsid w:val="00E14323"/>
    <w:rsid w:val="00E76C4D"/>
    <w:rsid w:val="00E83BCE"/>
    <w:rsid w:val="00EF5879"/>
    <w:rsid w:val="00FD479B"/>
    <w:rsid w:val="00F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7BA0"/>
  <w15:docId w15:val="{A6FC9055-24C0-46FE-8756-1776FE7D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46"/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F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4" w:right="294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  <w:jc w:val="center"/>
    </w:pPr>
  </w:style>
  <w:style w:type="character" w:customStyle="1" w:styleId="40">
    <w:name w:val="Заголовок 4 Знак"/>
    <w:basedOn w:val="a0"/>
    <w:link w:val="4"/>
    <w:uiPriority w:val="9"/>
    <w:semiHidden/>
    <w:rsid w:val="00FF4F64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styleId="a5">
    <w:name w:val="Strong"/>
    <w:basedOn w:val="a0"/>
    <w:uiPriority w:val="22"/>
    <w:qFormat/>
    <w:rsid w:val="00FF4F64"/>
    <w:rPr>
      <w:b/>
      <w:bCs/>
    </w:rPr>
  </w:style>
  <w:style w:type="character" w:styleId="a6">
    <w:name w:val="Hyperlink"/>
    <w:basedOn w:val="a0"/>
    <w:uiPriority w:val="99"/>
    <w:unhideWhenUsed/>
    <w:rsid w:val="00FF4F64"/>
    <w:rPr>
      <w:color w:val="0000FF"/>
      <w:u w:val="single"/>
    </w:rPr>
  </w:style>
  <w:style w:type="table" w:styleId="a7">
    <w:name w:val="Table Grid"/>
    <w:basedOn w:val="a1"/>
    <w:uiPriority w:val="39"/>
    <w:rsid w:val="00FD4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" TargetMode="External"/><Relationship Id="rId13" Type="http://schemas.openxmlformats.org/officeDocument/2006/relationships/hyperlink" Target="https://uk.wikipedia.org/wiki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o.org/food-systems/structure" TargetMode="External"/><Relationship Id="rId12" Type="http://schemas.openxmlformats.org/officeDocument/2006/relationships/hyperlink" Target="http://www.nbuv.gov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a-refera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olianovska73@gmail.com" TargetMode="External"/><Relationship Id="rId11" Type="http://schemas.openxmlformats.org/officeDocument/2006/relationships/hyperlink" Target="https://elib.hduht.edu.u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nbuv.gov.ua/portal/natural/Ebtp/index.html" TargetMode="External"/><Relationship Id="rId10" Type="http://schemas.openxmlformats.org/officeDocument/2006/relationships/hyperlink" Target="https://library.onaft.edu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p.btsau.edu.ua/" TargetMode="External"/><Relationship Id="rId14" Type="http://schemas.openxmlformats.org/officeDocument/2006/relationships/hyperlink" Target="http://www.nas.gov.ua/svit/Article/Pages/10_4748_4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2252</Words>
  <Characters>12840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ASUS</cp:lastModifiedBy>
  <cp:revision>26</cp:revision>
  <dcterms:created xsi:type="dcterms:W3CDTF">2025-03-27T13:31:00Z</dcterms:created>
  <dcterms:modified xsi:type="dcterms:W3CDTF">2025-12-29T08:02:00Z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2025-03-27T00:00:00Z</vt:filetime>
  </property>
  <property fmtid="{D5CDD505-2E9C-101B-9397-08002B2CF9AE}" pid="5" name="Producer">
    <vt:lpwstr>www.ilovepdf.com</vt:lpwstr>
  </property>
</Properties>
</file>